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5" w:type="dxa"/>
        <w:tblLook w:val="04A0"/>
      </w:tblPr>
      <w:tblGrid>
        <w:gridCol w:w="3473"/>
        <w:gridCol w:w="5882"/>
      </w:tblGrid>
      <w:tr w:rsidR="009174FB" w:rsidRPr="009A405E" w:rsidTr="009174FB">
        <w:tc>
          <w:tcPr>
            <w:tcW w:w="3473" w:type="dxa"/>
          </w:tcPr>
          <w:p w:rsidR="009174FB" w:rsidRPr="009A405E" w:rsidRDefault="009174FB" w:rsidP="003040C1">
            <w:pPr>
              <w:jc w:val="center"/>
              <w:rPr>
                <w:rFonts w:ascii="Trebuchet MS" w:hAnsi="Trebuchet MS"/>
                <w:b/>
              </w:rPr>
            </w:pPr>
            <w:r w:rsidRPr="009A405E">
              <w:rPr>
                <w:rFonts w:ascii="Trebuchet MS" w:hAnsi="Trebuchet MS"/>
              </w:rPr>
              <w:t>Denumirea autorității sau instituției publice</w:t>
            </w:r>
          </w:p>
        </w:tc>
        <w:tc>
          <w:tcPr>
            <w:tcW w:w="5882" w:type="dxa"/>
          </w:tcPr>
          <w:p w:rsidR="009174FB" w:rsidRPr="009A405E" w:rsidRDefault="00D4332C" w:rsidP="003040C1">
            <w:pPr>
              <w:jc w:val="center"/>
              <w:rPr>
                <w:rFonts w:ascii="Trebuchet MS" w:hAnsi="Trebuchet MS"/>
                <w:b/>
              </w:rPr>
            </w:pPr>
            <w:r>
              <w:rPr>
                <w:rFonts w:ascii="Trebuchet MS" w:hAnsi="Trebuchet MS"/>
                <w:b/>
              </w:rPr>
              <w:t>CASA JUDETEANA DE PENSII VRANCEA</w:t>
            </w:r>
          </w:p>
        </w:tc>
      </w:tr>
      <w:tr w:rsidR="009174FB" w:rsidRPr="009A405E" w:rsidTr="009174FB">
        <w:tc>
          <w:tcPr>
            <w:tcW w:w="3473" w:type="dxa"/>
          </w:tcPr>
          <w:p w:rsidR="009174FB" w:rsidRPr="009A405E" w:rsidRDefault="009174FB" w:rsidP="003040C1">
            <w:pPr>
              <w:jc w:val="center"/>
              <w:rPr>
                <w:rFonts w:ascii="Trebuchet MS" w:hAnsi="Trebuchet MS"/>
                <w:b/>
              </w:rPr>
            </w:pPr>
            <w:r w:rsidRPr="009A405E">
              <w:rPr>
                <w:rFonts w:ascii="Trebuchet MS" w:hAnsi="Trebuchet MS"/>
              </w:rPr>
              <w:t>Direcţia generală</w:t>
            </w:r>
          </w:p>
        </w:tc>
        <w:tc>
          <w:tcPr>
            <w:tcW w:w="5882" w:type="dxa"/>
          </w:tcPr>
          <w:p w:rsidR="009174FB" w:rsidRPr="009A405E" w:rsidRDefault="009174FB" w:rsidP="003040C1">
            <w:pPr>
              <w:jc w:val="center"/>
              <w:rPr>
                <w:rFonts w:ascii="Trebuchet MS" w:hAnsi="Trebuchet MS"/>
                <w:b/>
              </w:rPr>
            </w:pPr>
          </w:p>
        </w:tc>
      </w:tr>
      <w:tr w:rsidR="009174FB" w:rsidRPr="009A405E" w:rsidTr="009174FB">
        <w:tc>
          <w:tcPr>
            <w:tcW w:w="3473" w:type="dxa"/>
          </w:tcPr>
          <w:p w:rsidR="009174FB" w:rsidRPr="009A405E" w:rsidRDefault="009174FB" w:rsidP="003040C1">
            <w:pPr>
              <w:tabs>
                <w:tab w:val="left" w:pos="930"/>
              </w:tabs>
              <w:jc w:val="center"/>
              <w:rPr>
                <w:rFonts w:ascii="Trebuchet MS" w:hAnsi="Trebuchet MS"/>
                <w:b/>
              </w:rPr>
            </w:pPr>
            <w:r w:rsidRPr="009A405E">
              <w:rPr>
                <w:rFonts w:ascii="Trebuchet MS" w:hAnsi="Trebuchet MS"/>
              </w:rPr>
              <w:t>Direcţia</w:t>
            </w:r>
          </w:p>
        </w:tc>
        <w:tc>
          <w:tcPr>
            <w:tcW w:w="5882" w:type="dxa"/>
          </w:tcPr>
          <w:p w:rsidR="00930877" w:rsidRPr="009A405E" w:rsidRDefault="00D4332C" w:rsidP="00930877">
            <w:pPr>
              <w:jc w:val="center"/>
              <w:rPr>
                <w:rFonts w:ascii="Trebuchet MS" w:hAnsi="Trebuchet MS"/>
                <w:b/>
              </w:rPr>
            </w:pPr>
            <w:r>
              <w:rPr>
                <w:rFonts w:ascii="Trebuchet MS" w:hAnsi="Trebuchet MS"/>
                <w:b/>
              </w:rPr>
              <w:t xml:space="preserve">DIRECTIA </w:t>
            </w:r>
            <w:r w:rsidR="00892D76">
              <w:rPr>
                <w:rFonts w:ascii="Trebuchet MS" w:hAnsi="Trebuchet MS"/>
                <w:b/>
              </w:rPr>
              <w:t>STABILIRI SI PLATI PRESTATII</w:t>
            </w:r>
          </w:p>
        </w:tc>
      </w:tr>
      <w:tr w:rsidR="009174FB" w:rsidRPr="009A405E" w:rsidTr="009174FB">
        <w:tc>
          <w:tcPr>
            <w:tcW w:w="3473" w:type="dxa"/>
          </w:tcPr>
          <w:p w:rsidR="009174FB" w:rsidRPr="009A405E" w:rsidRDefault="009174FB" w:rsidP="003040C1">
            <w:pPr>
              <w:tabs>
                <w:tab w:val="left" w:pos="0"/>
              </w:tabs>
              <w:jc w:val="center"/>
              <w:rPr>
                <w:rFonts w:ascii="Trebuchet MS" w:hAnsi="Trebuchet MS"/>
                <w:b/>
              </w:rPr>
            </w:pPr>
            <w:r w:rsidRPr="009A405E">
              <w:rPr>
                <w:rFonts w:ascii="Trebuchet MS" w:hAnsi="Trebuchet MS"/>
              </w:rPr>
              <w:t>Serviciul</w:t>
            </w:r>
          </w:p>
        </w:tc>
        <w:tc>
          <w:tcPr>
            <w:tcW w:w="5882" w:type="dxa"/>
          </w:tcPr>
          <w:p w:rsidR="009174FB" w:rsidRPr="009A405E" w:rsidRDefault="00892D76" w:rsidP="003040C1">
            <w:pPr>
              <w:jc w:val="center"/>
              <w:rPr>
                <w:rFonts w:ascii="Trebuchet MS" w:hAnsi="Trebuchet MS"/>
                <w:b/>
              </w:rPr>
            </w:pPr>
            <w:r>
              <w:rPr>
                <w:rFonts w:ascii="Trebuchet MS" w:hAnsi="Trebuchet MS"/>
                <w:b/>
              </w:rPr>
              <w:t>SERVICIUL STABILIRI PRESTATII SI PENSII INTERNATIONALE</w:t>
            </w:r>
          </w:p>
        </w:tc>
      </w:tr>
      <w:tr w:rsidR="009174FB" w:rsidRPr="009A405E" w:rsidTr="009174FB">
        <w:tc>
          <w:tcPr>
            <w:tcW w:w="3473" w:type="dxa"/>
          </w:tcPr>
          <w:p w:rsidR="009174FB" w:rsidRPr="009A405E" w:rsidRDefault="009174FB" w:rsidP="003040C1">
            <w:pPr>
              <w:jc w:val="center"/>
              <w:rPr>
                <w:rFonts w:ascii="Trebuchet MS" w:hAnsi="Trebuchet MS"/>
                <w:b/>
              </w:rPr>
            </w:pPr>
            <w:r w:rsidRPr="009A405E">
              <w:rPr>
                <w:rFonts w:ascii="Trebuchet MS" w:hAnsi="Trebuchet MS"/>
              </w:rPr>
              <w:t>Biroul/Compartimentul</w:t>
            </w:r>
          </w:p>
        </w:tc>
        <w:tc>
          <w:tcPr>
            <w:tcW w:w="5882" w:type="dxa"/>
          </w:tcPr>
          <w:p w:rsidR="009174FB" w:rsidRPr="009A405E" w:rsidRDefault="009174FB" w:rsidP="003040C1">
            <w:pPr>
              <w:jc w:val="center"/>
              <w:rPr>
                <w:rFonts w:ascii="Trebuchet MS" w:hAnsi="Trebuchet MS"/>
                <w:b/>
              </w:rPr>
            </w:pPr>
          </w:p>
        </w:tc>
      </w:tr>
    </w:tbl>
    <w:p w:rsidR="009174FB" w:rsidRPr="009A405E" w:rsidRDefault="009174FB" w:rsidP="009174FB">
      <w:pPr>
        <w:spacing w:after="120"/>
        <w:rPr>
          <w:rFonts w:ascii="Trebuchet MS" w:hAnsi="Trebuchet MS"/>
          <w:b/>
        </w:rPr>
      </w:pPr>
    </w:p>
    <w:p w:rsidR="009174FB" w:rsidRPr="009A405E" w:rsidRDefault="009174FB" w:rsidP="009174FB">
      <w:pPr>
        <w:spacing w:after="120"/>
        <w:jc w:val="center"/>
        <w:rPr>
          <w:rFonts w:ascii="Trebuchet MS" w:hAnsi="Trebuchet MS"/>
          <w:b/>
        </w:rPr>
      </w:pPr>
      <w:r w:rsidRPr="009A405E">
        <w:rPr>
          <w:rFonts w:ascii="Trebuchet MS" w:hAnsi="Trebuchet MS"/>
          <w:b/>
        </w:rPr>
        <w:t>FIŞA POSTULUI STANDARDIZATĂ</w:t>
      </w:r>
      <w:r w:rsidRPr="009A405E">
        <w:rPr>
          <w:rFonts w:ascii="Trebuchet MS" w:hAnsi="Trebuchet MS"/>
          <w:b/>
        </w:rPr>
        <w:br/>
        <w:t>Nr. ...............................</w:t>
      </w:r>
    </w:p>
    <w:p w:rsidR="009174FB" w:rsidRPr="009A405E" w:rsidRDefault="009174FB" w:rsidP="009174FB">
      <w:pPr>
        <w:rPr>
          <w:rFonts w:ascii="Trebuchet MS" w:hAnsi="Trebuchet MS"/>
          <w:b/>
        </w:rPr>
      </w:pPr>
    </w:p>
    <w:tbl>
      <w:tblPr>
        <w:tblW w:w="9923" w:type="dxa"/>
        <w:tblInd w:w="-156" w:type="dxa"/>
        <w:tblBorders>
          <w:top w:val="nil"/>
          <w:left w:val="nil"/>
          <w:bottom w:val="nil"/>
          <w:right w:val="nil"/>
          <w:insideH w:val="nil"/>
          <w:insideV w:val="nil"/>
        </w:tblBorders>
        <w:tblLayout w:type="fixed"/>
        <w:tblLook w:val="0600"/>
      </w:tblPr>
      <w:tblGrid>
        <w:gridCol w:w="1418"/>
        <w:gridCol w:w="2268"/>
        <w:gridCol w:w="3118"/>
        <w:gridCol w:w="3119"/>
      </w:tblGrid>
      <w:tr w:rsidR="009174FB" w:rsidRPr="009A405E"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174FB" w:rsidRPr="009A405E" w:rsidRDefault="009174FB" w:rsidP="003040C1">
            <w:pPr>
              <w:contextualSpacing/>
              <w:jc w:val="center"/>
              <w:rPr>
                <w:rFonts w:ascii="Trebuchet MS" w:hAnsi="Trebuchet MS"/>
                <w:b/>
              </w:rPr>
            </w:pPr>
            <w:r w:rsidRPr="009A405E">
              <w:rPr>
                <w:rFonts w:ascii="Trebuchet MS" w:hAnsi="Trebuchet MS"/>
                <w:b/>
              </w:rPr>
              <w:t>Informații generale privind postul</w:t>
            </w:r>
          </w:p>
          <w:p w:rsidR="009174FB" w:rsidRPr="009A405E" w:rsidRDefault="009174FB" w:rsidP="003040C1">
            <w:pPr>
              <w:tabs>
                <w:tab w:val="left" w:pos="993"/>
              </w:tabs>
              <w:ind w:left="140" w:right="142"/>
              <w:jc w:val="center"/>
              <w:rPr>
                <w:rFonts w:ascii="Trebuchet MS" w:eastAsia="Trebuchet MS" w:hAnsi="Trebuchet MS" w:cs="Trebuchet MS"/>
                <w:b/>
                <w:i/>
              </w:rPr>
            </w:pP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eastAsia="Trebuchet MS" w:hAnsi="Trebuchet MS" w:cs="Trebuchet MS"/>
              </w:rPr>
            </w:pPr>
            <w:r w:rsidRPr="009A405E">
              <w:rPr>
                <w:rFonts w:ascii="Trebuchet MS" w:eastAsia="Trebuchet MS" w:hAnsi="Trebuchet MS" w:cs="Trebuchet MS"/>
              </w:rPr>
              <w:t>Denumirea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892D76"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EXPERT</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eastAsia="Trebuchet MS" w:hAnsi="Trebuchet MS" w:cs="Trebuchet MS"/>
                <w:b/>
              </w:rPr>
            </w:pPr>
            <w:r w:rsidRPr="009A405E">
              <w:rPr>
                <w:rFonts w:ascii="Trebuchet MS" w:hAnsi="Trebuchet MS"/>
              </w:rPr>
              <w:t>Nivelul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EXECUTIE</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hAnsi="Trebuchet MS"/>
              </w:rPr>
            </w:pPr>
            <w:r w:rsidRPr="009A405E">
              <w:rPr>
                <w:rFonts w:ascii="Trebuchet MS" w:hAnsi="Trebuchet MS"/>
              </w:rPr>
              <w:t>Clasa</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I</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hAnsi="Trebuchet MS"/>
              </w:rPr>
            </w:pPr>
            <w:r w:rsidRPr="009A405E">
              <w:rPr>
                <w:rFonts w:ascii="Trebuchet MS" w:hAnsi="Trebuchet MS"/>
              </w:rPr>
              <w:t>Gradul profesional</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SUPERIOR</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hAnsi="Trebuchet MS"/>
              </w:rPr>
            </w:pPr>
            <w:r w:rsidRPr="009A405E">
              <w:rPr>
                <w:rFonts w:ascii="Trebuchet MS" w:hAnsi="Trebuchet MS"/>
              </w:rPr>
              <w:t>Vechimea în specialitate necesară</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7 ani</w:t>
            </w:r>
          </w:p>
        </w:tc>
      </w:tr>
      <w:tr w:rsidR="009174FB" w:rsidRPr="009A405E" w:rsidTr="003040C1">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left="140" w:right="142"/>
              <w:jc w:val="center"/>
              <w:rPr>
                <w:rFonts w:ascii="Trebuchet MS" w:eastAsia="Trebuchet MS" w:hAnsi="Trebuchet MS" w:cs="Trebuchet MS"/>
                <w:b/>
              </w:rPr>
            </w:pPr>
            <w:r w:rsidRPr="009A405E">
              <w:rPr>
                <w:rFonts w:ascii="Trebuchet MS" w:eastAsia="Trebuchet MS" w:hAnsi="Trebuchet MS" w:cs="Trebuchet MS"/>
                <w:b/>
              </w:rPr>
              <w:t>Descrierea postului</w:t>
            </w:r>
          </w:p>
        </w:tc>
      </w:tr>
      <w:tr w:rsidR="009174FB" w:rsidRPr="009A405E" w:rsidTr="003040C1">
        <w:trPr>
          <w:trHeight w:val="494"/>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left="45" w:right="142"/>
              <w:rPr>
                <w:rFonts w:ascii="Trebuchet MS" w:eastAsia="Trebuchet MS" w:hAnsi="Trebuchet MS" w:cs="Trebuchet MS"/>
              </w:rPr>
            </w:pPr>
            <w:r w:rsidRPr="009A405E">
              <w:rPr>
                <w:rFonts w:ascii="Trebuchet MS" w:hAnsi="Trebuchet MS"/>
              </w:rPr>
              <w:t>Scopul principal al postului</w:t>
            </w:r>
            <w:r w:rsidRPr="009A405E">
              <w:rPr>
                <w:rStyle w:val="FootnoteReference"/>
                <w:rFonts w:ascii="Trebuchet MS" w:hAnsi="Trebuchet MS"/>
              </w:rPr>
              <w:footnoteReference w:id="2"/>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CA380A" w:rsidP="003040C1">
            <w:pPr>
              <w:tabs>
                <w:tab w:val="left" w:pos="993"/>
              </w:tabs>
              <w:ind w:left="140" w:right="142"/>
              <w:jc w:val="both"/>
              <w:rPr>
                <w:rFonts w:ascii="Trebuchet MS" w:eastAsia="Trebuchet MS" w:hAnsi="Trebuchet MS" w:cs="Trebuchet MS"/>
                <w:b/>
              </w:rPr>
            </w:pPr>
            <w:r w:rsidRPr="00892D76">
              <w:rPr>
                <w:rFonts w:ascii="Arial" w:hAnsi="Arial" w:cs="Arial"/>
                <w:color w:val="000000"/>
                <w:sz w:val="22"/>
                <w:szCs w:val="22"/>
              </w:rPr>
              <w:t>Stabilirea drepturilor de</w:t>
            </w:r>
            <w:r w:rsidRPr="00892D76">
              <w:rPr>
                <w:rFonts w:ascii="Arial" w:hAnsi="Arial" w:cs="Arial"/>
                <w:sz w:val="22"/>
                <w:szCs w:val="22"/>
              </w:rPr>
              <w:t xml:space="preserve"> pensii</w:t>
            </w:r>
            <w:r>
              <w:rPr>
                <w:rFonts w:ascii="Arial" w:hAnsi="Arial" w:cs="Arial"/>
                <w:sz w:val="22"/>
                <w:szCs w:val="22"/>
              </w:rPr>
              <w:t xml:space="preserve"> comunitare</w:t>
            </w:r>
            <w:r w:rsidRPr="00892D76">
              <w:rPr>
                <w:rFonts w:ascii="Arial" w:hAnsi="Arial" w:cs="Arial"/>
                <w:sz w:val="22"/>
                <w:szCs w:val="22"/>
              </w:rPr>
              <w:t>, precum şi a altor drepturi de asigurări sociale prevazute de legi speciale</w:t>
            </w:r>
          </w:p>
        </w:tc>
      </w:tr>
      <w:tr w:rsidR="009174FB" w:rsidRPr="009A405E" w:rsidTr="003040C1">
        <w:trPr>
          <w:trHeight w:val="503"/>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380A" w:rsidRPr="00CA380A" w:rsidRDefault="009174FB" w:rsidP="00CA380A">
            <w:pPr>
              <w:spacing w:line="276" w:lineRule="auto"/>
              <w:rPr>
                <w:rFonts w:ascii="Trebuchet MS" w:eastAsia="Trebuchet MS" w:hAnsi="Trebuchet MS" w:cs="Trebuchet MS"/>
                <w:sz w:val="22"/>
                <w:szCs w:val="22"/>
              </w:rPr>
            </w:pPr>
            <w:r w:rsidRPr="00CA380A">
              <w:rPr>
                <w:rFonts w:ascii="Trebuchet MS" w:eastAsia="Trebuchet MS" w:hAnsi="Trebuchet MS" w:cs="Trebuchet MS"/>
                <w:sz w:val="22"/>
                <w:szCs w:val="22"/>
              </w:rPr>
              <w:t>Atribuţiile postului</w:t>
            </w:r>
            <w:r w:rsidRPr="00CA380A">
              <w:rPr>
                <w:rStyle w:val="FootnoteReference"/>
                <w:rFonts w:ascii="Trebuchet MS" w:eastAsia="Trebuchet MS" w:hAnsi="Trebuchet MS" w:cs="Trebuchet MS"/>
                <w:sz w:val="22"/>
                <w:szCs w:val="22"/>
              </w:rPr>
              <w:footnoteReference w:id="3"/>
            </w:r>
            <w:r w:rsidR="00892D76" w:rsidRPr="00CA380A">
              <w:rPr>
                <w:rFonts w:ascii="Trebuchet MS" w:eastAsia="Trebuchet MS" w:hAnsi="Trebuchet MS" w:cs="Trebuchet MS"/>
                <w:sz w:val="22"/>
                <w:szCs w:val="22"/>
              </w:rPr>
              <w:t>:</w:t>
            </w:r>
          </w:p>
          <w:p w:rsidR="00CA380A" w:rsidRPr="00CA380A" w:rsidRDefault="00892D76" w:rsidP="00CA380A">
            <w:pPr>
              <w:spacing w:line="276" w:lineRule="auto"/>
              <w:rPr>
                <w:rFonts w:ascii="Trebuchet MS" w:hAnsi="Trebuchet MS"/>
                <w:b/>
                <w:sz w:val="22"/>
                <w:szCs w:val="22"/>
              </w:rPr>
            </w:pPr>
            <w:r w:rsidRPr="00CA380A">
              <w:rPr>
                <w:rFonts w:ascii="Trebuchet MS" w:eastAsia="Trebuchet MS" w:hAnsi="Trebuchet MS" w:cs="Trebuchet MS"/>
                <w:sz w:val="22"/>
                <w:szCs w:val="22"/>
              </w:rPr>
              <w:t xml:space="preserve"> </w:t>
            </w:r>
            <w:r w:rsidR="00CA380A" w:rsidRPr="00CA380A">
              <w:rPr>
                <w:rFonts w:ascii="Trebuchet MS" w:hAnsi="Trebuchet MS"/>
                <w:b/>
                <w:sz w:val="22"/>
                <w:szCs w:val="22"/>
              </w:rPr>
              <w:t xml:space="preserve">I. Stabilirea drepturilor de pensie comunitara </w:t>
            </w:r>
          </w:p>
          <w:p w:rsidR="00CA380A" w:rsidRPr="00CA380A" w:rsidRDefault="00CA380A" w:rsidP="00CA380A">
            <w:pPr>
              <w:numPr>
                <w:ilvl w:val="0"/>
                <w:numId w:val="5"/>
              </w:numPr>
              <w:spacing w:line="276" w:lineRule="auto"/>
              <w:ind w:left="504" w:hanging="504"/>
              <w:jc w:val="both"/>
              <w:rPr>
                <w:rFonts w:ascii="Trebuchet MS" w:hAnsi="Trebuchet MS"/>
                <w:sz w:val="22"/>
                <w:szCs w:val="22"/>
                <w:lang w:val="it-IT"/>
              </w:rPr>
            </w:pPr>
            <w:r w:rsidRPr="00CA380A">
              <w:rPr>
                <w:rFonts w:ascii="Trebuchet MS" w:hAnsi="Trebuchet MS"/>
                <w:sz w:val="22"/>
                <w:szCs w:val="22"/>
                <w:lang w:val="it-IT"/>
              </w:rPr>
              <w:t>Asigură aplicarea prevederilor regulamentelor comunitare din domeniul coordonării sistemelor de securitate socială, în vederea protejării drepturilor de pensie şi neîngrădirii liberei circulaţii a lucrătorilor migranţi;</w:t>
            </w:r>
          </w:p>
          <w:p w:rsidR="00CA380A" w:rsidRPr="00CA380A" w:rsidRDefault="00CA380A" w:rsidP="00CA380A">
            <w:pPr>
              <w:numPr>
                <w:ilvl w:val="0"/>
                <w:numId w:val="5"/>
              </w:numPr>
              <w:spacing w:line="276" w:lineRule="auto"/>
              <w:ind w:left="504" w:hanging="504"/>
              <w:jc w:val="both"/>
              <w:rPr>
                <w:rFonts w:ascii="Trebuchet MS" w:hAnsi="Trebuchet MS"/>
                <w:sz w:val="22"/>
                <w:szCs w:val="22"/>
                <w:lang w:val="it-IT"/>
              </w:rPr>
            </w:pPr>
            <w:r w:rsidRPr="00CA380A">
              <w:rPr>
                <w:rFonts w:ascii="Trebuchet MS" w:hAnsi="Trebuchet MS"/>
                <w:sz w:val="22"/>
                <w:szCs w:val="22"/>
                <w:lang w:val="it-IT"/>
              </w:rPr>
              <w:t xml:space="preserve">Asigură desfăşurarea procesului de comunicare dintre solicitant şi instituţiile abilitate sau dintre organismele de legătură din statele membre UE prin intermediul formularelor </w:t>
            </w:r>
            <w:r w:rsidRPr="00CA380A">
              <w:rPr>
                <w:rFonts w:ascii="Trebuchet MS" w:hAnsi="Trebuchet MS"/>
                <w:sz w:val="22"/>
                <w:szCs w:val="22"/>
                <w:lang w:val="it-IT"/>
              </w:rPr>
              <w:lastRenderedPageBreak/>
              <w:t>europene de legătură;</w:t>
            </w:r>
          </w:p>
          <w:p w:rsidR="00CA380A" w:rsidRPr="00CA380A" w:rsidRDefault="00CA380A" w:rsidP="00CA380A">
            <w:pPr>
              <w:numPr>
                <w:ilvl w:val="0"/>
                <w:numId w:val="5"/>
              </w:numPr>
              <w:spacing w:line="276" w:lineRule="auto"/>
              <w:ind w:left="504" w:hanging="504"/>
              <w:jc w:val="both"/>
              <w:rPr>
                <w:rFonts w:ascii="Trebuchet MS" w:hAnsi="Trebuchet MS"/>
                <w:sz w:val="22"/>
                <w:szCs w:val="22"/>
                <w:lang w:val="it-IT"/>
              </w:rPr>
            </w:pPr>
            <w:r w:rsidRPr="00CA380A">
              <w:rPr>
                <w:rFonts w:ascii="Trebuchet MS" w:hAnsi="Trebuchet MS"/>
                <w:sz w:val="22"/>
                <w:szCs w:val="22"/>
                <w:lang w:val="it-IT"/>
              </w:rPr>
              <w:t xml:space="preserve">Asigură primirea şi prelucrarea corespondenţei de la celelalte instituţii în materie de pensii din statele membre UE şi completează dosarele în vederea stabilirii prestaţiilor de asigurări sociale de către Serviciul stabiliri pensii; </w:t>
            </w:r>
          </w:p>
          <w:p w:rsidR="00CA380A" w:rsidRPr="00CA380A" w:rsidRDefault="00CA380A" w:rsidP="00CA380A">
            <w:pPr>
              <w:numPr>
                <w:ilvl w:val="0"/>
                <w:numId w:val="5"/>
              </w:numPr>
              <w:spacing w:line="276" w:lineRule="auto"/>
              <w:ind w:left="504" w:hanging="504"/>
              <w:jc w:val="both"/>
              <w:rPr>
                <w:rFonts w:ascii="Trebuchet MS" w:hAnsi="Trebuchet MS"/>
                <w:sz w:val="22"/>
                <w:szCs w:val="22"/>
                <w:lang w:val="it-IT"/>
              </w:rPr>
            </w:pPr>
            <w:r w:rsidRPr="00CA380A">
              <w:rPr>
                <w:rFonts w:ascii="Trebuchet MS" w:hAnsi="Trebuchet MS"/>
                <w:sz w:val="22"/>
                <w:szCs w:val="22"/>
                <w:lang w:val="it-IT"/>
              </w:rPr>
              <w:t>Emite atestatul privind certificarea stagiului de cotizare (formularul E205), realizat de solicitant pe teritoriul României;</w:t>
            </w:r>
          </w:p>
          <w:p w:rsidR="00CA380A" w:rsidRPr="00CA380A" w:rsidRDefault="00CA380A" w:rsidP="00CA380A">
            <w:pPr>
              <w:numPr>
                <w:ilvl w:val="0"/>
                <w:numId w:val="5"/>
              </w:numPr>
              <w:spacing w:line="276" w:lineRule="auto"/>
              <w:ind w:left="504" w:hanging="504"/>
              <w:jc w:val="both"/>
              <w:rPr>
                <w:rFonts w:ascii="Trebuchet MS" w:hAnsi="Trebuchet MS"/>
                <w:sz w:val="22"/>
                <w:szCs w:val="22"/>
                <w:lang w:val="it-IT"/>
              </w:rPr>
            </w:pPr>
            <w:r w:rsidRPr="00CA380A">
              <w:rPr>
                <w:rFonts w:ascii="Trebuchet MS" w:hAnsi="Trebuchet MS"/>
                <w:sz w:val="22"/>
                <w:szCs w:val="22"/>
                <w:lang w:val="it-IT"/>
              </w:rPr>
              <w:t>Emite decizii de pensie naţională şi comunitară pentru asiguraţii care au realizat stagii de cotizare, atât în sistemul public din România cât şi din alte ţări;</w:t>
            </w:r>
          </w:p>
          <w:p w:rsidR="00CA380A" w:rsidRPr="00CA380A" w:rsidRDefault="00CA380A" w:rsidP="00CA380A">
            <w:pPr>
              <w:numPr>
                <w:ilvl w:val="0"/>
                <w:numId w:val="5"/>
              </w:numPr>
              <w:spacing w:line="276" w:lineRule="auto"/>
              <w:ind w:left="504" w:hanging="504"/>
              <w:jc w:val="both"/>
              <w:rPr>
                <w:rFonts w:ascii="Trebuchet MS" w:hAnsi="Trebuchet MS"/>
                <w:sz w:val="22"/>
                <w:szCs w:val="22"/>
                <w:lang w:val="it-IT"/>
              </w:rPr>
            </w:pPr>
            <w:r w:rsidRPr="00CA380A">
              <w:rPr>
                <w:rFonts w:ascii="Trebuchet MS" w:hAnsi="Trebuchet MS"/>
                <w:sz w:val="22"/>
                <w:szCs w:val="22"/>
                <w:lang w:val="it-IT"/>
              </w:rPr>
              <w:t>Soluţionează, centralizează şi raportează sesizările, petiţiile şi memoriile având ca obiect prestaţiile comunitare;</w:t>
            </w:r>
          </w:p>
          <w:p w:rsidR="00CA380A" w:rsidRPr="00CA380A" w:rsidRDefault="00CA380A" w:rsidP="00CA380A">
            <w:pPr>
              <w:numPr>
                <w:ilvl w:val="0"/>
                <w:numId w:val="5"/>
              </w:numPr>
              <w:spacing w:line="276" w:lineRule="auto"/>
              <w:ind w:left="504" w:hanging="504"/>
              <w:jc w:val="both"/>
              <w:rPr>
                <w:rFonts w:ascii="Trebuchet MS" w:hAnsi="Trebuchet MS"/>
                <w:sz w:val="22"/>
                <w:szCs w:val="22"/>
                <w:lang w:val="it-IT"/>
              </w:rPr>
            </w:pPr>
            <w:r w:rsidRPr="00CA380A">
              <w:rPr>
                <w:rFonts w:ascii="Trebuchet MS" w:hAnsi="Trebuchet MS"/>
                <w:sz w:val="22"/>
                <w:szCs w:val="22"/>
                <w:lang w:val="it-IT"/>
              </w:rPr>
              <w:t>Elaborează raportările solicitate de CNPP referitoare la prestaţiile prevăzute de legislaţia comunitară;</w:t>
            </w:r>
          </w:p>
          <w:p w:rsidR="00CA380A" w:rsidRPr="00CA380A" w:rsidRDefault="00CA380A" w:rsidP="00CA380A">
            <w:pPr>
              <w:numPr>
                <w:ilvl w:val="0"/>
                <w:numId w:val="5"/>
              </w:numPr>
              <w:spacing w:line="276" w:lineRule="auto"/>
              <w:ind w:left="504" w:hanging="504"/>
              <w:jc w:val="both"/>
              <w:rPr>
                <w:rFonts w:ascii="Trebuchet MS" w:hAnsi="Trebuchet MS"/>
                <w:sz w:val="22"/>
                <w:szCs w:val="22"/>
                <w:lang w:val="it-IT"/>
              </w:rPr>
            </w:pPr>
            <w:r w:rsidRPr="00CA380A">
              <w:rPr>
                <w:rFonts w:ascii="Trebuchet MS" w:hAnsi="Trebuchet MS"/>
                <w:sz w:val="22"/>
                <w:szCs w:val="22"/>
                <w:lang w:val="fr-FR"/>
              </w:rPr>
              <w:t>Aplică instrumentele juridice cu caracter internaţional în domeniul de competenţă stabilit de legislaţia în vigoare şi de conducerea CNPP;</w:t>
            </w:r>
          </w:p>
          <w:p w:rsidR="00CA380A" w:rsidRPr="00CA380A" w:rsidRDefault="00CA380A" w:rsidP="00CA380A">
            <w:pPr>
              <w:numPr>
                <w:ilvl w:val="0"/>
                <w:numId w:val="5"/>
              </w:numPr>
              <w:spacing w:line="276" w:lineRule="auto"/>
              <w:ind w:left="504" w:hanging="504"/>
              <w:jc w:val="both"/>
              <w:rPr>
                <w:rFonts w:ascii="Trebuchet MS" w:hAnsi="Trebuchet MS"/>
                <w:sz w:val="22"/>
                <w:szCs w:val="22"/>
                <w:lang w:val="it-IT"/>
              </w:rPr>
            </w:pPr>
            <w:r w:rsidRPr="00CA380A">
              <w:rPr>
                <w:rFonts w:ascii="Trebuchet MS" w:hAnsi="Trebuchet MS"/>
                <w:sz w:val="22"/>
                <w:szCs w:val="22"/>
                <w:lang w:val="it-IT"/>
              </w:rPr>
              <w:t>Colaborează cu Direcţia economică, evidenţă contribuabili în vederea confirmării stagiilor de cotizare realizate în sistemul public de pensii din România, în aplicarea instrumentelor juridice cu caracter internaţional;</w:t>
            </w:r>
          </w:p>
          <w:p w:rsidR="00CA380A" w:rsidRPr="00CA380A" w:rsidRDefault="00CA380A" w:rsidP="00CA380A">
            <w:pPr>
              <w:numPr>
                <w:ilvl w:val="0"/>
                <w:numId w:val="5"/>
              </w:numPr>
              <w:spacing w:line="276" w:lineRule="auto"/>
              <w:ind w:left="504" w:hanging="504"/>
              <w:jc w:val="both"/>
              <w:rPr>
                <w:rFonts w:ascii="Trebuchet MS" w:hAnsi="Trebuchet MS"/>
                <w:sz w:val="22"/>
                <w:szCs w:val="22"/>
                <w:lang w:val="it-IT"/>
              </w:rPr>
            </w:pPr>
            <w:r w:rsidRPr="00CA380A">
              <w:rPr>
                <w:rFonts w:ascii="Trebuchet MS" w:hAnsi="Trebuchet MS"/>
                <w:sz w:val="22"/>
                <w:szCs w:val="22"/>
                <w:lang w:val="it-IT"/>
              </w:rPr>
              <w:t>Primeşte şi completează formularele de legătură prin care se solicită, de către instituţii similare din străinătate, confirmarea stagiilor de cotizare realizate în sistemul public de pensii din România, necesare stabilirii drepturilor de pensii internaţionale;</w:t>
            </w:r>
          </w:p>
          <w:p w:rsidR="00CA380A" w:rsidRPr="00CA380A" w:rsidRDefault="00CA380A" w:rsidP="00CA380A">
            <w:pPr>
              <w:numPr>
                <w:ilvl w:val="0"/>
                <w:numId w:val="5"/>
              </w:numPr>
              <w:spacing w:line="276" w:lineRule="auto"/>
              <w:ind w:left="504" w:hanging="504"/>
              <w:jc w:val="both"/>
              <w:rPr>
                <w:rFonts w:ascii="Trebuchet MS" w:hAnsi="Trebuchet MS"/>
                <w:sz w:val="22"/>
                <w:szCs w:val="22"/>
                <w:lang w:val="it-IT"/>
              </w:rPr>
            </w:pPr>
            <w:r w:rsidRPr="00CA380A">
              <w:rPr>
                <w:rFonts w:ascii="Trebuchet MS" w:hAnsi="Trebuchet MS"/>
                <w:sz w:val="22"/>
                <w:szCs w:val="22"/>
                <w:lang w:val="it-IT"/>
              </w:rPr>
              <w:t xml:space="preserve">Înregistrează cererile de pensii internaţionale depuse, la sediul său, de persoanele îndreptăţite, instrumentează dosarele, emite şi comunică tuturor instituţiilor în cauză din străinătate formularele, documentele şi deciziile de admitere a cererii de înscriere la pensie sau de respingere a  cererii, după caz;  </w:t>
            </w:r>
          </w:p>
          <w:p w:rsidR="00CA380A" w:rsidRPr="00CA380A" w:rsidRDefault="00CA380A" w:rsidP="00CA380A">
            <w:pPr>
              <w:numPr>
                <w:ilvl w:val="0"/>
                <w:numId w:val="5"/>
              </w:numPr>
              <w:spacing w:line="276" w:lineRule="auto"/>
              <w:ind w:left="504" w:hanging="504"/>
              <w:jc w:val="both"/>
              <w:rPr>
                <w:rFonts w:ascii="Trebuchet MS" w:hAnsi="Trebuchet MS"/>
                <w:sz w:val="22"/>
                <w:szCs w:val="22"/>
              </w:rPr>
            </w:pPr>
            <w:r w:rsidRPr="00CA380A">
              <w:rPr>
                <w:rFonts w:ascii="Trebuchet MS" w:hAnsi="Trebuchet MS"/>
                <w:sz w:val="22"/>
                <w:szCs w:val="22"/>
              </w:rPr>
              <w:t>Realizează situaţii statistice referitoare la modul de aplicare a instrumentelor juridice cu caracter internaţional;</w:t>
            </w:r>
          </w:p>
          <w:p w:rsidR="00CA380A" w:rsidRPr="00CA380A" w:rsidRDefault="00CA380A" w:rsidP="00CA380A">
            <w:pPr>
              <w:numPr>
                <w:ilvl w:val="0"/>
                <w:numId w:val="5"/>
              </w:numPr>
              <w:spacing w:line="276" w:lineRule="auto"/>
              <w:ind w:left="504" w:hanging="504"/>
              <w:jc w:val="both"/>
              <w:rPr>
                <w:rFonts w:ascii="Trebuchet MS" w:hAnsi="Trebuchet MS"/>
                <w:sz w:val="22"/>
                <w:szCs w:val="22"/>
              </w:rPr>
            </w:pPr>
            <w:r w:rsidRPr="00CA380A">
              <w:rPr>
                <w:rFonts w:ascii="Trebuchet MS" w:hAnsi="Trebuchet MS"/>
                <w:sz w:val="22"/>
                <w:szCs w:val="22"/>
              </w:rPr>
              <w:t>Solicită conducerii casei teritoriale de pensii, asigurarea serviciilor de traducere a documentelor cu caracter internaţional;</w:t>
            </w:r>
          </w:p>
          <w:p w:rsidR="00CA380A" w:rsidRPr="00CA380A" w:rsidRDefault="00CA380A" w:rsidP="00CA380A">
            <w:pPr>
              <w:numPr>
                <w:ilvl w:val="0"/>
                <w:numId w:val="5"/>
              </w:numPr>
              <w:spacing w:line="276" w:lineRule="auto"/>
              <w:ind w:left="504" w:hanging="504"/>
              <w:jc w:val="both"/>
              <w:rPr>
                <w:rFonts w:ascii="Trebuchet MS" w:hAnsi="Trebuchet MS"/>
                <w:sz w:val="22"/>
                <w:szCs w:val="22"/>
                <w:lang w:val="fr-FR"/>
              </w:rPr>
            </w:pPr>
            <w:r w:rsidRPr="00CA380A">
              <w:rPr>
                <w:rFonts w:ascii="Trebuchet MS" w:hAnsi="Trebuchet MS"/>
                <w:sz w:val="22"/>
                <w:szCs w:val="22"/>
              </w:rPr>
              <w:t>Asigură transmiterea, în vederea traducerii,  a documentelor cu caracter internaţional şi evidenţa acestora;</w:t>
            </w:r>
            <w:r w:rsidRPr="00CA380A">
              <w:rPr>
                <w:rFonts w:ascii="Trebuchet MS" w:hAnsi="Trebuchet MS"/>
                <w:sz w:val="22"/>
                <w:szCs w:val="22"/>
                <w:lang w:val="fr-FR"/>
              </w:rPr>
              <w:t xml:space="preserve"> </w:t>
            </w:r>
          </w:p>
          <w:p w:rsidR="00CA380A" w:rsidRPr="00CA380A" w:rsidRDefault="00CA380A" w:rsidP="00CA380A">
            <w:pPr>
              <w:numPr>
                <w:ilvl w:val="0"/>
                <w:numId w:val="5"/>
              </w:numPr>
              <w:spacing w:line="276" w:lineRule="auto"/>
              <w:ind w:left="504" w:hanging="504"/>
              <w:jc w:val="both"/>
              <w:rPr>
                <w:rFonts w:ascii="Trebuchet MS" w:hAnsi="Trebuchet MS"/>
                <w:sz w:val="22"/>
                <w:szCs w:val="22"/>
                <w:lang w:val="fr-FR"/>
              </w:rPr>
            </w:pPr>
            <w:r w:rsidRPr="00CA380A">
              <w:rPr>
                <w:rFonts w:ascii="Trebuchet MS" w:hAnsi="Trebuchet MS"/>
                <w:sz w:val="22"/>
                <w:szCs w:val="22"/>
                <w:lang w:val="fr-FR"/>
              </w:rPr>
              <w:t xml:space="preserve">Conform planificarii sefului de serviciu acorda relatii cu publicul avand o atitudine demna si principiala. La primirea si solutionarea cererilor , sesizarilor si doleantelor cetatenilor va manifesta solicitudine , raspunzand cu competenta , operativitate si in stricta conformitate cu prevederile legale . In acelasi timp verifica legalitatea cererilor depuse si autenticitatea documentelor anexate , vizand cererile depuse ; </w:t>
            </w:r>
          </w:p>
          <w:p w:rsidR="00CA380A" w:rsidRPr="00CA380A" w:rsidRDefault="00CA380A" w:rsidP="00CA380A">
            <w:pPr>
              <w:numPr>
                <w:ilvl w:val="0"/>
                <w:numId w:val="5"/>
              </w:numPr>
              <w:spacing w:line="276" w:lineRule="auto"/>
              <w:ind w:left="504" w:hanging="504"/>
              <w:jc w:val="both"/>
              <w:rPr>
                <w:rFonts w:ascii="Trebuchet MS" w:hAnsi="Trebuchet MS"/>
                <w:sz w:val="22"/>
                <w:szCs w:val="22"/>
              </w:rPr>
            </w:pPr>
            <w:r w:rsidRPr="00CA380A">
              <w:rPr>
                <w:rFonts w:ascii="Trebuchet MS" w:hAnsi="Trebuchet MS"/>
                <w:sz w:val="22"/>
                <w:szCs w:val="22"/>
              </w:rPr>
              <w:t>Soluţionarea scrisorile, reclamaţiile, contestaţiile şi sesizările repartizate de seful de serviciu, adresate direct sau prin intermediul altor instituţii în legătură cu activităţile serviciului , întocmeste note de prezentare către CNPP, respectiv catre Comisia Centrala de Contestatii;</w:t>
            </w:r>
          </w:p>
          <w:p w:rsidR="00CA380A" w:rsidRPr="00CA380A" w:rsidRDefault="00CA380A" w:rsidP="00CA380A">
            <w:pPr>
              <w:numPr>
                <w:ilvl w:val="0"/>
                <w:numId w:val="5"/>
              </w:numPr>
              <w:spacing w:line="276" w:lineRule="auto"/>
              <w:ind w:left="504" w:hanging="504"/>
              <w:jc w:val="both"/>
              <w:rPr>
                <w:rFonts w:ascii="Trebuchet MS" w:hAnsi="Trebuchet MS"/>
                <w:sz w:val="22"/>
                <w:szCs w:val="22"/>
              </w:rPr>
            </w:pPr>
            <w:r w:rsidRPr="00CA380A">
              <w:rPr>
                <w:rFonts w:ascii="Trebuchet MS" w:hAnsi="Trebuchet MS"/>
                <w:sz w:val="22"/>
                <w:szCs w:val="22"/>
              </w:rPr>
              <w:t>Intocmeste deciziile de stabilire a drepturilor prevazute de Legea 44/1994 pentru veteranii de razboi si pentru vaduvele de veterani de razboi;</w:t>
            </w:r>
          </w:p>
          <w:p w:rsidR="00CA380A" w:rsidRPr="00CA380A" w:rsidRDefault="00CA380A" w:rsidP="00CA380A">
            <w:pPr>
              <w:numPr>
                <w:ilvl w:val="0"/>
                <w:numId w:val="5"/>
              </w:numPr>
              <w:spacing w:line="276" w:lineRule="auto"/>
              <w:ind w:left="504" w:hanging="504"/>
              <w:jc w:val="both"/>
              <w:rPr>
                <w:rFonts w:ascii="Trebuchet MS" w:hAnsi="Trebuchet MS"/>
                <w:sz w:val="22"/>
                <w:szCs w:val="22"/>
              </w:rPr>
            </w:pPr>
            <w:r w:rsidRPr="00CA380A">
              <w:rPr>
                <w:rFonts w:ascii="Trebuchet MS" w:hAnsi="Trebuchet MS"/>
                <w:sz w:val="22"/>
                <w:szCs w:val="22"/>
              </w:rPr>
              <w:t xml:space="preserve">Tine evidenta debitelor constatate prin decizii de debit intr-un Registru de Debite; </w:t>
            </w:r>
          </w:p>
          <w:p w:rsidR="00CA380A" w:rsidRPr="00CA380A" w:rsidRDefault="00CA380A" w:rsidP="00CA380A">
            <w:pPr>
              <w:spacing w:line="276" w:lineRule="auto"/>
              <w:ind w:left="720"/>
              <w:jc w:val="both"/>
              <w:rPr>
                <w:rFonts w:ascii="Trebuchet MS" w:hAnsi="Trebuchet MS"/>
                <w:b/>
                <w:sz w:val="22"/>
                <w:szCs w:val="22"/>
                <w:lang w:val="fr-FR"/>
              </w:rPr>
            </w:pPr>
          </w:p>
          <w:p w:rsidR="00CA380A" w:rsidRPr="00CA380A" w:rsidRDefault="00CA380A" w:rsidP="00CA380A">
            <w:pPr>
              <w:numPr>
                <w:ilvl w:val="0"/>
                <w:numId w:val="6"/>
              </w:numPr>
              <w:spacing w:line="276" w:lineRule="auto"/>
              <w:jc w:val="both"/>
              <w:rPr>
                <w:rFonts w:ascii="Trebuchet MS" w:hAnsi="Trebuchet MS"/>
                <w:sz w:val="22"/>
                <w:szCs w:val="22"/>
                <w:lang w:val="fr-FR"/>
              </w:rPr>
            </w:pPr>
            <w:r w:rsidRPr="00CA380A">
              <w:rPr>
                <w:rFonts w:ascii="Trebuchet MS" w:hAnsi="Trebuchet MS"/>
                <w:b/>
                <w:sz w:val="22"/>
                <w:szCs w:val="22"/>
                <w:lang w:val="fr-FR"/>
              </w:rPr>
              <w:lastRenderedPageBreak/>
              <w:t>Stabilirea drepturilor de pensii nationale care au legatura cu cele comunitare</w:t>
            </w:r>
          </w:p>
          <w:p w:rsidR="00CA380A" w:rsidRPr="00CA380A" w:rsidRDefault="00CA380A" w:rsidP="00CA380A">
            <w:pPr>
              <w:numPr>
                <w:ilvl w:val="0"/>
                <w:numId w:val="4"/>
              </w:numPr>
              <w:spacing w:line="276" w:lineRule="auto"/>
              <w:jc w:val="both"/>
              <w:rPr>
                <w:rFonts w:ascii="Trebuchet MS" w:hAnsi="Trebuchet MS"/>
                <w:sz w:val="22"/>
                <w:szCs w:val="22"/>
                <w:lang w:val="fr-FR"/>
              </w:rPr>
            </w:pPr>
            <w:r w:rsidRPr="00CA380A">
              <w:rPr>
                <w:rFonts w:ascii="Trebuchet MS" w:hAnsi="Trebuchet MS"/>
                <w:sz w:val="22"/>
                <w:szCs w:val="22"/>
                <w:lang w:val="fr-FR"/>
              </w:rPr>
              <w:t>Intocmeste in termen conform prevederilor Legii nr. 263/2010 proiectele buletinelor de calcul in cazul inscrierilor noi si recalcularilor si  introduce datele in aplicatia informatica ORIZONT a dosarelor de pensionare anticipata , anticipata partiala , limita de varsta , invaliditate si urmasi , dupa care emite deciziile respective , raspunzand de existenta in dosare a tuturor actelor necesare deschiderii drepturilor de pensie sau de modificare drepturi, de exactitatea calcularii stagiului de cotizare, de indeplinire a conditiilor legale de fond si de forma;</w:t>
            </w:r>
          </w:p>
          <w:p w:rsidR="00CA380A" w:rsidRPr="00CA380A" w:rsidRDefault="00CA380A" w:rsidP="00CA380A">
            <w:pPr>
              <w:numPr>
                <w:ilvl w:val="0"/>
                <w:numId w:val="4"/>
              </w:numPr>
              <w:spacing w:line="276" w:lineRule="auto"/>
              <w:jc w:val="both"/>
              <w:rPr>
                <w:rFonts w:ascii="Trebuchet MS" w:hAnsi="Trebuchet MS"/>
                <w:sz w:val="22"/>
                <w:szCs w:val="22"/>
                <w:lang w:val="it-IT"/>
              </w:rPr>
            </w:pPr>
            <w:r w:rsidRPr="00CA380A">
              <w:rPr>
                <w:rFonts w:ascii="Trebuchet MS" w:hAnsi="Trebuchet MS"/>
                <w:sz w:val="22"/>
                <w:szCs w:val="22"/>
                <w:lang w:val="it-IT"/>
              </w:rPr>
              <w:t>Primeste cererile repartizate zilnic de seful de serviciu ,calculeaza termenul scadent, solutionand dosarele in mod esalonat in functie de data de inregistrare , urmarind permanent rezolvarea acestora in termen ;</w:t>
            </w:r>
          </w:p>
          <w:p w:rsidR="00CA380A" w:rsidRPr="00CA380A" w:rsidRDefault="00CA380A" w:rsidP="00CA380A">
            <w:pPr>
              <w:numPr>
                <w:ilvl w:val="0"/>
                <w:numId w:val="4"/>
              </w:numPr>
              <w:spacing w:line="276" w:lineRule="auto"/>
              <w:jc w:val="both"/>
              <w:rPr>
                <w:rFonts w:ascii="Trebuchet MS" w:hAnsi="Trebuchet MS"/>
                <w:sz w:val="22"/>
                <w:szCs w:val="22"/>
                <w:lang w:val="it-IT"/>
              </w:rPr>
            </w:pPr>
            <w:r w:rsidRPr="00CA380A">
              <w:rPr>
                <w:rFonts w:ascii="Trebuchet MS" w:hAnsi="Trebuchet MS"/>
                <w:sz w:val="22"/>
                <w:szCs w:val="22"/>
                <w:lang w:val="it-IT"/>
              </w:rPr>
              <w:t>Analizeaza si verifica lucrarile repartizate din punct de vedere al :</w:t>
            </w:r>
          </w:p>
          <w:p w:rsidR="00CA380A" w:rsidRPr="00CA380A" w:rsidRDefault="00CA380A" w:rsidP="00CA380A">
            <w:pPr>
              <w:numPr>
                <w:ilvl w:val="1"/>
                <w:numId w:val="4"/>
              </w:numPr>
              <w:spacing w:line="276" w:lineRule="auto"/>
              <w:jc w:val="both"/>
              <w:rPr>
                <w:rFonts w:ascii="Trebuchet MS" w:hAnsi="Trebuchet MS"/>
                <w:sz w:val="22"/>
                <w:szCs w:val="22"/>
              </w:rPr>
            </w:pPr>
            <w:r w:rsidRPr="00CA380A">
              <w:rPr>
                <w:rFonts w:ascii="Trebuchet MS" w:hAnsi="Trebuchet MS"/>
                <w:sz w:val="22"/>
                <w:szCs w:val="22"/>
              </w:rPr>
              <w:t>completarii corecte a cererii;</w:t>
            </w:r>
          </w:p>
          <w:p w:rsidR="00CA380A" w:rsidRPr="00CA380A" w:rsidRDefault="00CA380A" w:rsidP="00CA380A">
            <w:pPr>
              <w:numPr>
                <w:ilvl w:val="1"/>
                <w:numId w:val="4"/>
              </w:numPr>
              <w:spacing w:line="276" w:lineRule="auto"/>
              <w:jc w:val="both"/>
              <w:rPr>
                <w:rFonts w:ascii="Trebuchet MS" w:hAnsi="Trebuchet MS"/>
                <w:sz w:val="22"/>
                <w:szCs w:val="22"/>
                <w:lang w:val="it-IT"/>
              </w:rPr>
            </w:pPr>
            <w:r w:rsidRPr="00CA380A">
              <w:rPr>
                <w:rFonts w:ascii="Trebuchet MS" w:hAnsi="Trebuchet MS"/>
                <w:sz w:val="22"/>
                <w:szCs w:val="22"/>
                <w:lang w:val="it-IT"/>
              </w:rPr>
              <w:t>existentei tuturor documentelor prevazute de lege, corectitudinea si legalitatea actelor anexate pentru stabilirea drepturilor ;</w:t>
            </w:r>
          </w:p>
          <w:p w:rsidR="00CA380A" w:rsidRPr="00CA380A" w:rsidRDefault="00CA380A" w:rsidP="00CA380A">
            <w:pPr>
              <w:numPr>
                <w:ilvl w:val="1"/>
                <w:numId w:val="4"/>
              </w:numPr>
              <w:spacing w:line="276" w:lineRule="auto"/>
              <w:jc w:val="both"/>
              <w:rPr>
                <w:rFonts w:ascii="Trebuchet MS" w:hAnsi="Trebuchet MS"/>
                <w:sz w:val="22"/>
                <w:szCs w:val="22"/>
                <w:lang w:val="fr-FR"/>
              </w:rPr>
            </w:pPr>
            <w:r w:rsidRPr="00CA380A">
              <w:rPr>
                <w:rFonts w:ascii="Trebuchet MS" w:hAnsi="Trebuchet MS"/>
                <w:sz w:val="22"/>
                <w:szCs w:val="22"/>
                <w:lang w:val="fr-FR"/>
              </w:rPr>
              <w:t>certifica pentru conformitate cu originalul carnetul de munca , livretul militar si actele de studii;</w:t>
            </w:r>
          </w:p>
          <w:p w:rsidR="00CA380A" w:rsidRPr="00CA380A" w:rsidRDefault="00CA380A" w:rsidP="00CA380A">
            <w:pPr>
              <w:numPr>
                <w:ilvl w:val="1"/>
                <w:numId w:val="4"/>
              </w:numPr>
              <w:spacing w:line="276" w:lineRule="auto"/>
              <w:jc w:val="both"/>
              <w:rPr>
                <w:rFonts w:ascii="Trebuchet MS" w:hAnsi="Trebuchet MS"/>
                <w:sz w:val="22"/>
                <w:szCs w:val="22"/>
                <w:lang w:val="fr-FR"/>
              </w:rPr>
            </w:pPr>
            <w:r w:rsidRPr="00CA380A">
              <w:rPr>
                <w:rFonts w:ascii="Trebuchet MS" w:hAnsi="Trebuchet MS"/>
                <w:sz w:val="22"/>
                <w:szCs w:val="22"/>
                <w:lang w:val="fr-FR"/>
              </w:rPr>
              <w:t>inainteaza adrese pentru completare unde este cazul;</w:t>
            </w:r>
          </w:p>
          <w:p w:rsidR="00CA380A" w:rsidRPr="00CA380A" w:rsidRDefault="00CA380A" w:rsidP="00CA380A">
            <w:pPr>
              <w:numPr>
                <w:ilvl w:val="1"/>
                <w:numId w:val="4"/>
              </w:numPr>
              <w:spacing w:line="276" w:lineRule="auto"/>
              <w:jc w:val="both"/>
              <w:rPr>
                <w:rFonts w:ascii="Trebuchet MS" w:hAnsi="Trebuchet MS"/>
                <w:sz w:val="22"/>
                <w:szCs w:val="22"/>
                <w:lang w:val="fr-FR"/>
              </w:rPr>
            </w:pPr>
            <w:r w:rsidRPr="00CA380A">
              <w:rPr>
                <w:rFonts w:ascii="Trebuchet MS" w:hAnsi="Trebuchet MS"/>
                <w:sz w:val="22"/>
                <w:szCs w:val="22"/>
                <w:lang w:val="fr-FR"/>
              </w:rPr>
              <w:t>verifica in baza de date daca se incaseaza alte drepturi de catre solicitant ;</w:t>
            </w:r>
          </w:p>
          <w:p w:rsidR="00CA380A" w:rsidRPr="00CA380A" w:rsidRDefault="00CA380A" w:rsidP="00CA380A">
            <w:pPr>
              <w:numPr>
                <w:ilvl w:val="1"/>
                <w:numId w:val="4"/>
              </w:numPr>
              <w:spacing w:line="276" w:lineRule="auto"/>
              <w:jc w:val="both"/>
              <w:rPr>
                <w:rFonts w:ascii="Trebuchet MS" w:hAnsi="Trebuchet MS"/>
                <w:sz w:val="22"/>
                <w:szCs w:val="22"/>
              </w:rPr>
            </w:pPr>
            <w:r w:rsidRPr="00CA380A">
              <w:rPr>
                <w:rFonts w:ascii="Trebuchet MS" w:hAnsi="Trebuchet MS"/>
                <w:sz w:val="22"/>
                <w:szCs w:val="22"/>
              </w:rPr>
              <w:t>conexeaza deciziile medicale;</w:t>
            </w:r>
          </w:p>
          <w:p w:rsidR="00CA380A" w:rsidRPr="00CA380A" w:rsidRDefault="00CA380A" w:rsidP="00CA380A">
            <w:pPr>
              <w:numPr>
                <w:ilvl w:val="0"/>
                <w:numId w:val="4"/>
              </w:numPr>
              <w:spacing w:line="276" w:lineRule="auto"/>
              <w:jc w:val="both"/>
              <w:rPr>
                <w:rFonts w:ascii="Trebuchet MS" w:hAnsi="Trebuchet MS"/>
                <w:sz w:val="22"/>
                <w:szCs w:val="22"/>
                <w:lang w:val="fr-FR"/>
              </w:rPr>
            </w:pPr>
            <w:r w:rsidRPr="00CA380A">
              <w:rPr>
                <w:rFonts w:ascii="Trebuchet MS" w:hAnsi="Trebuchet MS"/>
                <w:sz w:val="22"/>
                <w:szCs w:val="22"/>
                <w:lang w:val="fr-FR"/>
              </w:rPr>
              <w:t>Redactează adresa de corespondenţă, în vederea completării dosarului de pensionare, dacă e cazul;</w:t>
            </w:r>
          </w:p>
          <w:p w:rsidR="00CA380A" w:rsidRPr="00CA380A" w:rsidRDefault="00CA380A" w:rsidP="00CA380A">
            <w:pPr>
              <w:numPr>
                <w:ilvl w:val="0"/>
                <w:numId w:val="4"/>
              </w:numPr>
              <w:spacing w:line="276" w:lineRule="auto"/>
              <w:jc w:val="both"/>
              <w:rPr>
                <w:rFonts w:ascii="Trebuchet MS" w:hAnsi="Trebuchet MS"/>
                <w:sz w:val="22"/>
                <w:szCs w:val="22"/>
                <w:lang w:val="fr-FR"/>
              </w:rPr>
            </w:pPr>
            <w:r w:rsidRPr="00CA380A">
              <w:rPr>
                <w:rFonts w:ascii="Trebuchet MS" w:hAnsi="Trebuchet MS"/>
                <w:sz w:val="22"/>
                <w:szCs w:val="22"/>
                <w:lang w:val="it-IT"/>
              </w:rPr>
              <w:t>Verifică documentele şi emite deciziile de pensie si buletinele de calcul;</w:t>
            </w:r>
          </w:p>
          <w:p w:rsidR="00CA380A" w:rsidRPr="00CA380A" w:rsidRDefault="00CA380A" w:rsidP="00CA380A">
            <w:pPr>
              <w:numPr>
                <w:ilvl w:val="0"/>
                <w:numId w:val="4"/>
              </w:numPr>
              <w:spacing w:line="276" w:lineRule="auto"/>
              <w:jc w:val="both"/>
              <w:rPr>
                <w:rFonts w:ascii="Trebuchet MS" w:hAnsi="Trebuchet MS"/>
                <w:sz w:val="22"/>
                <w:szCs w:val="22"/>
                <w:lang w:val="fr-FR"/>
              </w:rPr>
            </w:pPr>
            <w:r w:rsidRPr="00CA380A">
              <w:rPr>
                <w:rFonts w:ascii="Trebuchet MS" w:hAnsi="Trebuchet MS"/>
                <w:sz w:val="22"/>
                <w:szCs w:val="22"/>
                <w:lang w:val="it-IT"/>
              </w:rPr>
              <w:t>Transmite documentatia spre verificare si validare in vederea comunicarii la plata in termenul prevazut de lege;</w:t>
            </w:r>
          </w:p>
          <w:p w:rsidR="00CA380A" w:rsidRPr="00CA380A" w:rsidRDefault="00CA380A" w:rsidP="00CA380A">
            <w:pPr>
              <w:spacing w:line="276" w:lineRule="auto"/>
              <w:ind w:firstLine="720"/>
              <w:jc w:val="both"/>
              <w:rPr>
                <w:rFonts w:ascii="Trebuchet MS" w:hAnsi="Trebuchet MS"/>
                <w:b/>
                <w:sz w:val="22"/>
                <w:szCs w:val="22"/>
              </w:rPr>
            </w:pPr>
            <w:r w:rsidRPr="00CA380A">
              <w:rPr>
                <w:rFonts w:ascii="Trebuchet MS" w:hAnsi="Trebuchet MS"/>
                <w:b/>
                <w:sz w:val="22"/>
                <w:szCs w:val="22"/>
              </w:rPr>
              <w:t>III. Relatiile cu publicul</w:t>
            </w:r>
          </w:p>
          <w:p w:rsidR="00CA380A" w:rsidRPr="00CA380A" w:rsidRDefault="00CA380A" w:rsidP="00CA380A">
            <w:pPr>
              <w:spacing w:line="276" w:lineRule="auto"/>
              <w:ind w:left="720"/>
              <w:jc w:val="both"/>
              <w:rPr>
                <w:rFonts w:ascii="Trebuchet MS" w:hAnsi="Trebuchet MS"/>
                <w:sz w:val="22"/>
                <w:szCs w:val="22"/>
              </w:rPr>
            </w:pPr>
            <w:r w:rsidRPr="00CA380A">
              <w:rPr>
                <w:rFonts w:ascii="Trebuchet MS" w:hAnsi="Trebuchet MS"/>
                <w:sz w:val="22"/>
                <w:szCs w:val="22"/>
              </w:rPr>
              <w:t>In functie de planificarea zilnica a serviciului de la ghiseul de relatii cu publicul din cadrul serviciului stabiliri prestatii, acorda audiente solicitantilor, in sensul solutionarii cererilor de acordare a drepturilor solicitate de catre cetateni, solutioneaza toate solicitarile publicului,in limitele legii, asigurand, cu profesionalism si promptitudine, desfasurarea in bune conditii a activitatii acestui compartiment.</w:t>
            </w:r>
          </w:p>
          <w:p w:rsidR="00CA380A" w:rsidRPr="00CA380A" w:rsidRDefault="00CA380A" w:rsidP="00CA380A">
            <w:pPr>
              <w:spacing w:line="276" w:lineRule="auto"/>
              <w:ind w:firstLine="720"/>
              <w:jc w:val="both"/>
              <w:rPr>
                <w:rFonts w:ascii="Trebuchet MS" w:hAnsi="Trebuchet MS"/>
                <w:b/>
                <w:sz w:val="22"/>
                <w:szCs w:val="22"/>
              </w:rPr>
            </w:pPr>
            <w:r w:rsidRPr="00CA380A">
              <w:rPr>
                <w:rFonts w:ascii="Trebuchet MS" w:hAnsi="Trebuchet MS"/>
                <w:b/>
                <w:sz w:val="22"/>
                <w:szCs w:val="22"/>
              </w:rPr>
              <w:t>IV.Alte atributii specifice</w:t>
            </w:r>
          </w:p>
          <w:p w:rsidR="00CA380A" w:rsidRPr="00CA380A" w:rsidRDefault="00CA380A" w:rsidP="00CA380A">
            <w:pPr>
              <w:spacing w:line="276" w:lineRule="auto"/>
              <w:ind w:left="720"/>
              <w:jc w:val="both"/>
              <w:rPr>
                <w:rFonts w:ascii="Trebuchet MS" w:hAnsi="Trebuchet MS"/>
                <w:sz w:val="22"/>
                <w:szCs w:val="22"/>
              </w:rPr>
            </w:pPr>
            <w:r w:rsidRPr="00CA380A">
              <w:rPr>
                <w:rFonts w:ascii="Trebuchet MS" w:hAnsi="Trebuchet MS"/>
                <w:bCs/>
                <w:sz w:val="22"/>
                <w:szCs w:val="22"/>
              </w:rPr>
              <w:t>1.Testarea procedurilor software - modulele necesare la nivelul caselor teritoriale de pensii pentru administrarea şi gestionarea bazelor de date de plată a pensiilor din sistemul public şi a altor drepturi prevăzute de legi speciale, pe baza metodologiilor transmise de către direcţiile de specialitate ale C.N.P.</w:t>
            </w:r>
            <w:r>
              <w:rPr>
                <w:rFonts w:ascii="Trebuchet MS" w:hAnsi="Trebuchet MS"/>
                <w:bCs/>
                <w:sz w:val="22"/>
                <w:szCs w:val="22"/>
              </w:rPr>
              <w:t>P</w:t>
            </w:r>
            <w:r w:rsidRPr="00CA380A">
              <w:rPr>
                <w:rFonts w:ascii="Trebuchet MS" w:hAnsi="Trebuchet MS"/>
                <w:bCs/>
                <w:sz w:val="22"/>
                <w:szCs w:val="22"/>
              </w:rPr>
              <w:t>.;</w:t>
            </w:r>
          </w:p>
          <w:p w:rsidR="00CA380A" w:rsidRPr="00CA380A" w:rsidRDefault="00CA380A" w:rsidP="00CA380A">
            <w:pPr>
              <w:spacing w:line="276" w:lineRule="auto"/>
              <w:ind w:left="720"/>
              <w:jc w:val="both"/>
              <w:rPr>
                <w:rFonts w:ascii="Trebuchet MS" w:hAnsi="Trebuchet MS"/>
                <w:sz w:val="22"/>
                <w:szCs w:val="22"/>
              </w:rPr>
            </w:pPr>
            <w:r w:rsidRPr="00CA380A">
              <w:rPr>
                <w:rFonts w:ascii="Trebuchet MS" w:hAnsi="Trebuchet MS"/>
                <w:bCs/>
                <w:sz w:val="22"/>
                <w:szCs w:val="22"/>
              </w:rPr>
              <w:t>2.Verifică şi corectează, după caz, aplicarea procedurilor software de verificare a coerenţei datelor din bazele  de date de plata pensiilor din sistemul public şi a altor drepturi prevăzute de legi speciale şi de prevenire a fraudelor;</w:t>
            </w:r>
          </w:p>
          <w:p w:rsidR="00CA380A" w:rsidRPr="00CA380A" w:rsidRDefault="00CA380A" w:rsidP="00CA380A">
            <w:pPr>
              <w:numPr>
                <w:ilvl w:val="0"/>
                <w:numId w:val="7"/>
              </w:numPr>
              <w:spacing w:line="276" w:lineRule="auto"/>
              <w:jc w:val="both"/>
              <w:rPr>
                <w:rFonts w:ascii="Trebuchet MS" w:hAnsi="Trebuchet MS"/>
                <w:color w:val="000000"/>
                <w:sz w:val="22"/>
                <w:szCs w:val="22"/>
              </w:rPr>
            </w:pPr>
            <w:r w:rsidRPr="00CA380A">
              <w:rPr>
                <w:rFonts w:ascii="Trebuchet MS" w:hAnsi="Trebuchet MS"/>
                <w:bCs/>
                <w:sz w:val="22"/>
                <w:szCs w:val="22"/>
              </w:rPr>
              <w:t>Verifică şi corectează, după caz, aplicarea proceduri software de verificare şi control a identităţii şi stării  beneficiarilor de pensii din sistemul public şi alte drepturi prevăzute de legi speciale,  în baza datelor furnizate de Centrul Naţional de Administrare a Bazelor de Date  privind Evidenta Persoanelor, în vederea prevenirii fraudelor;</w:t>
            </w:r>
          </w:p>
          <w:p w:rsidR="00CA380A" w:rsidRPr="00CA380A" w:rsidRDefault="00CA380A" w:rsidP="00CA380A">
            <w:pPr>
              <w:numPr>
                <w:ilvl w:val="0"/>
                <w:numId w:val="7"/>
              </w:numPr>
              <w:spacing w:line="276" w:lineRule="auto"/>
              <w:jc w:val="both"/>
              <w:rPr>
                <w:rFonts w:ascii="Trebuchet MS" w:hAnsi="Trebuchet MS"/>
                <w:color w:val="000000"/>
                <w:sz w:val="22"/>
                <w:szCs w:val="22"/>
              </w:rPr>
            </w:pPr>
            <w:r w:rsidRPr="00CA380A">
              <w:rPr>
                <w:rFonts w:ascii="Trebuchet MS" w:hAnsi="Trebuchet MS"/>
                <w:sz w:val="22"/>
                <w:szCs w:val="22"/>
              </w:rPr>
              <w:lastRenderedPageBreak/>
              <w:t>R</w:t>
            </w:r>
            <w:r w:rsidRPr="00CA380A">
              <w:rPr>
                <w:rFonts w:ascii="Trebuchet MS" w:hAnsi="Trebuchet MS"/>
                <w:color w:val="000000"/>
                <w:sz w:val="22"/>
                <w:szCs w:val="22"/>
              </w:rPr>
              <w:t>aspunde de gestionarea bazei de date a pensionarilor sistemului public de pensii şi a beneficiarilor de drepturi prevazute de legi speciale;</w:t>
            </w:r>
          </w:p>
          <w:p w:rsidR="00CA380A" w:rsidRPr="00CA380A" w:rsidRDefault="00CA380A" w:rsidP="00CA380A">
            <w:pPr>
              <w:numPr>
                <w:ilvl w:val="0"/>
                <w:numId w:val="7"/>
              </w:numPr>
              <w:spacing w:line="276" w:lineRule="auto"/>
              <w:jc w:val="both"/>
              <w:rPr>
                <w:rFonts w:ascii="Trebuchet MS" w:hAnsi="Trebuchet MS"/>
                <w:color w:val="000000"/>
                <w:sz w:val="22"/>
                <w:szCs w:val="22"/>
              </w:rPr>
            </w:pPr>
            <w:r w:rsidRPr="00CA380A">
              <w:rPr>
                <w:rFonts w:ascii="Trebuchet MS" w:hAnsi="Trebuchet MS"/>
                <w:color w:val="000000"/>
                <w:sz w:val="22"/>
                <w:szCs w:val="22"/>
              </w:rPr>
              <w:t>Asigura preluarea corecta în baza de date a pensionarilor, a CNP (codul numeric personal), CFP (cod fel pensie), DIP (data înscrierii la pensie), a celorlalte elemente necesare organizarii evidenţei complete a beneficiarilor şi a prestaţiilor în plata;</w:t>
            </w:r>
          </w:p>
          <w:p w:rsidR="00CA380A" w:rsidRPr="00CA380A" w:rsidRDefault="00CA380A" w:rsidP="00CA380A">
            <w:pPr>
              <w:numPr>
                <w:ilvl w:val="0"/>
                <w:numId w:val="7"/>
              </w:numPr>
              <w:spacing w:line="276" w:lineRule="auto"/>
              <w:jc w:val="both"/>
              <w:rPr>
                <w:rFonts w:ascii="Trebuchet MS" w:hAnsi="Trebuchet MS"/>
                <w:color w:val="000000"/>
                <w:sz w:val="22"/>
                <w:szCs w:val="22"/>
              </w:rPr>
            </w:pPr>
            <w:r w:rsidRPr="00CA380A">
              <w:rPr>
                <w:rFonts w:ascii="Trebuchet MS" w:hAnsi="Trebuchet MS"/>
                <w:color w:val="000000"/>
                <w:sz w:val="22"/>
                <w:szCs w:val="22"/>
              </w:rPr>
              <w:t>Asigura arhivarea, conservarea şi pastrarea dosarelor de pensii şi a celorlalte documente rezultate din activitatea direcţiei stabiliri si plati prestatii, în condiţiile legii;</w:t>
            </w:r>
          </w:p>
          <w:p w:rsidR="00CA380A" w:rsidRPr="00CA380A" w:rsidRDefault="00CA380A" w:rsidP="00CA380A">
            <w:pPr>
              <w:numPr>
                <w:ilvl w:val="0"/>
                <w:numId w:val="7"/>
              </w:numPr>
              <w:spacing w:line="276" w:lineRule="auto"/>
              <w:jc w:val="both"/>
              <w:rPr>
                <w:rFonts w:ascii="Trebuchet MS" w:hAnsi="Trebuchet MS"/>
                <w:color w:val="000000"/>
                <w:sz w:val="22"/>
                <w:szCs w:val="22"/>
              </w:rPr>
            </w:pPr>
            <w:r w:rsidRPr="00CA380A">
              <w:rPr>
                <w:rFonts w:ascii="Trebuchet MS" w:hAnsi="Trebuchet MS"/>
                <w:color w:val="000000"/>
                <w:sz w:val="22"/>
                <w:szCs w:val="22"/>
              </w:rPr>
              <w:t>Asigura şi raspunde de aplicarea dispoziţiilor legale, a normelor metodologice, procedurilor şi instrucţiunilor CNPP privind activitatea de evidenţa şi plata a pensiilor şi a celorlalte drepturi prevazute de legi speciale, procedurile de verificare şi preîntâmpinare a producerii de prejudicii la bugetul asigurarilor sociale de stat şi la bugetul de stat;</w:t>
            </w:r>
          </w:p>
          <w:p w:rsidR="00CA380A" w:rsidRPr="00CA380A" w:rsidRDefault="00CA380A" w:rsidP="00CA380A">
            <w:pPr>
              <w:numPr>
                <w:ilvl w:val="0"/>
                <w:numId w:val="7"/>
              </w:numPr>
              <w:spacing w:line="276" w:lineRule="auto"/>
              <w:jc w:val="both"/>
              <w:rPr>
                <w:rFonts w:ascii="Trebuchet MS" w:hAnsi="Trebuchet MS"/>
                <w:color w:val="000000"/>
                <w:sz w:val="22"/>
                <w:szCs w:val="22"/>
              </w:rPr>
            </w:pPr>
            <w:r w:rsidRPr="00CA380A">
              <w:rPr>
                <w:rFonts w:ascii="Trebuchet MS" w:hAnsi="Trebuchet MS"/>
                <w:color w:val="000000"/>
                <w:sz w:val="22"/>
                <w:szCs w:val="22"/>
              </w:rPr>
              <w:t>Asigura confidenţialitatea datelor privind beneficiarii drepturilor;</w:t>
            </w:r>
          </w:p>
          <w:p w:rsidR="009174FB" w:rsidRPr="00892D76" w:rsidRDefault="009174FB" w:rsidP="00CA380A">
            <w:pPr>
              <w:tabs>
                <w:tab w:val="left" w:pos="993"/>
              </w:tabs>
              <w:ind w:left="42" w:right="142"/>
              <w:jc w:val="both"/>
              <w:rPr>
                <w:rFonts w:ascii="Arial" w:eastAsia="Trebuchet MS" w:hAnsi="Arial" w:cs="Arial"/>
                <w:b/>
              </w:rPr>
            </w:pPr>
          </w:p>
        </w:tc>
      </w:tr>
      <w:tr w:rsidR="009174FB" w:rsidRPr="00AF0559" w:rsidTr="003040C1">
        <w:trPr>
          <w:trHeight w:val="488"/>
        </w:trPr>
        <w:tc>
          <w:tcPr>
            <w:tcW w:w="9923" w:type="dxa"/>
            <w:gridSpan w:val="4"/>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center"/>
              <w:rPr>
                <w:rFonts w:ascii="Trebuchet MS" w:eastAsia="Trebuchet MS" w:hAnsi="Trebuchet MS" w:cs="Trebuchet MS"/>
                <w:b/>
              </w:rPr>
            </w:pPr>
            <w:r w:rsidRPr="00AF0559">
              <w:rPr>
                <w:rFonts w:ascii="Trebuchet MS" w:hAnsi="Trebuchet MS"/>
                <w:b/>
              </w:rPr>
              <w:lastRenderedPageBreak/>
              <w:t>Condiții pentru ocuparea postului</w:t>
            </w:r>
          </w:p>
        </w:tc>
      </w:tr>
      <w:tr w:rsidR="009174FB" w:rsidRPr="00AF0559"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r w:rsidRPr="00AF0559">
              <w:rPr>
                <w:rFonts w:ascii="Trebuchet MS" w:eastAsia="Trebuchet MS" w:hAnsi="Trebuchet MS" w:cs="Trebuchet MS"/>
              </w:rPr>
              <w:t>Nivelul studiilor</w:t>
            </w:r>
            <w:r w:rsidRPr="00AF0559">
              <w:rPr>
                <w:rStyle w:val="FootnoteReference"/>
                <w:rFonts w:ascii="Trebuchet MS" w:eastAsia="Trebuchet MS" w:hAnsi="Trebuchet MS" w:cs="Trebuchet MS"/>
              </w:rPr>
              <w:footnoteReference w:id="4"/>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Studii universitare de licenta absolvite cu diploma de licenta sau echivalenta</w:t>
            </w:r>
          </w:p>
        </w:tc>
      </w:tr>
      <w:tr w:rsidR="009174FB" w:rsidRPr="00AF0559"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r w:rsidRPr="00AF0559">
              <w:rPr>
                <w:rFonts w:ascii="Trebuchet MS" w:eastAsia="Trebuchet MS" w:hAnsi="Trebuchet MS" w:cs="Trebuchet MS"/>
              </w:rPr>
              <w:t>Domeniul studiilor</w:t>
            </w:r>
            <w:r w:rsidRPr="00AF0559">
              <w:rPr>
                <w:rStyle w:val="FootnoteReference"/>
                <w:rFonts w:ascii="Trebuchet MS" w:eastAsia="Trebuchet MS" w:hAnsi="Trebuchet MS" w:cs="Trebuchet MS"/>
              </w:rPr>
              <w:footnoteReference w:id="5"/>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b/>
              </w:rPr>
            </w:pPr>
            <w:r w:rsidRPr="00AF0559">
              <w:rPr>
                <w:rFonts w:ascii="Trebuchet MS" w:hAnsi="Trebuchet MS"/>
              </w:rPr>
              <w:t>Perfecţionări/specializări</w:t>
            </w:r>
            <w:r w:rsidRPr="00AF0559">
              <w:rPr>
                <w:rStyle w:val="FootnoteReference"/>
                <w:rFonts w:ascii="Trebuchet MS" w:hAnsi="Trebuchet MS"/>
              </w:rPr>
              <w:footnoteReference w:id="6"/>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371"/>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rPr>
                <w:rFonts w:ascii="Trebuchet MS" w:hAnsi="Trebuchet MS"/>
              </w:rPr>
            </w:pPr>
            <w:r w:rsidRPr="00AF0559">
              <w:rPr>
                <w:rFonts w:ascii="Trebuchet MS" w:hAnsi="Trebuchet MS"/>
              </w:rPr>
              <w:t xml:space="preserve">Cunoştinţe de operare/programare pe calculator </w:t>
            </w:r>
            <w:r>
              <w:rPr>
                <w:rStyle w:val="FootnoteReference"/>
                <w:rFonts w:ascii="Trebuchet MS" w:hAnsi="Trebuchet MS"/>
              </w:rPr>
              <w:footnoteReference w:id="7"/>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D4332C" w:rsidP="003040C1">
            <w:pPr>
              <w:tabs>
                <w:tab w:val="left" w:pos="993"/>
              </w:tabs>
              <w:ind w:left="140" w:right="142"/>
              <w:jc w:val="both"/>
              <w:rPr>
                <w:rFonts w:ascii="Trebuchet MS" w:eastAsia="Trebuchet MS" w:hAnsi="Trebuchet MS" w:cs="Trebuchet MS"/>
              </w:rPr>
            </w:pPr>
            <w:r>
              <w:rPr>
                <w:rFonts w:ascii="Trebuchet MS" w:eastAsia="Trebuchet MS" w:hAnsi="Trebuchet MS" w:cs="Trebuchet MS"/>
              </w:rPr>
              <w:t>Nivel utilizator mediu</w:t>
            </w:r>
          </w:p>
        </w:tc>
      </w:tr>
      <w:tr w:rsidR="009174FB" w:rsidRPr="00AF0559" w:rsidTr="00A5249E">
        <w:trPr>
          <w:trHeight w:val="2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rPr>
                <w:rFonts w:ascii="Trebuchet MS" w:hAnsi="Trebuchet MS"/>
              </w:rPr>
            </w:pPr>
            <w:r w:rsidRPr="00AF0559">
              <w:rPr>
                <w:rFonts w:ascii="Trebuchet MS" w:hAnsi="Trebuchet MS"/>
              </w:rPr>
              <w:t>Cunoaşterea limbii Engleze/Franceze</w:t>
            </w:r>
            <w:r w:rsidRPr="00AF0559">
              <w:rPr>
                <w:rStyle w:val="FootnoteReference"/>
                <w:rFonts w:ascii="Trebuchet MS" w:eastAsia="Trebuchet MS" w:hAnsi="Trebuchet MS" w:cs="Trebuchet MS"/>
              </w:rPr>
              <w:footnoteReference w:id="8"/>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Default="00892D76" w:rsidP="003040C1">
            <w:pPr>
              <w:tabs>
                <w:tab w:val="left" w:pos="993"/>
              </w:tabs>
              <w:ind w:left="140" w:right="142"/>
              <w:jc w:val="both"/>
              <w:rPr>
                <w:rFonts w:ascii="Trebuchet MS" w:eastAsia="Trebuchet MS" w:hAnsi="Trebuchet MS" w:cs="Trebuchet MS"/>
              </w:rPr>
            </w:pPr>
            <w:r>
              <w:rPr>
                <w:rFonts w:ascii="Trebuchet MS" w:eastAsia="Trebuchet MS" w:hAnsi="Trebuchet MS" w:cs="Trebuchet MS"/>
              </w:rPr>
              <w:t>A2</w:t>
            </w:r>
          </w:p>
          <w:p w:rsidR="00A5249E" w:rsidRDefault="00A5249E" w:rsidP="003040C1">
            <w:pPr>
              <w:tabs>
                <w:tab w:val="left" w:pos="993"/>
              </w:tabs>
              <w:ind w:left="140" w:right="142"/>
              <w:jc w:val="both"/>
              <w:rPr>
                <w:rFonts w:ascii="Trebuchet MS" w:eastAsia="Trebuchet MS" w:hAnsi="Trebuchet MS" w:cs="Trebuchet MS"/>
              </w:rPr>
            </w:pPr>
          </w:p>
          <w:p w:rsidR="00A5249E" w:rsidRDefault="00A5249E" w:rsidP="003040C1">
            <w:pPr>
              <w:tabs>
                <w:tab w:val="left" w:pos="993"/>
              </w:tabs>
              <w:ind w:left="140" w:right="142"/>
              <w:jc w:val="both"/>
              <w:rPr>
                <w:rFonts w:ascii="Trebuchet MS" w:eastAsia="Trebuchet MS" w:hAnsi="Trebuchet MS" w:cs="Trebuchet MS"/>
              </w:rPr>
            </w:pPr>
          </w:p>
          <w:p w:rsidR="00A5249E" w:rsidRDefault="00A5249E" w:rsidP="003040C1">
            <w:pPr>
              <w:tabs>
                <w:tab w:val="left" w:pos="993"/>
              </w:tabs>
              <w:ind w:left="140" w:right="142"/>
              <w:jc w:val="both"/>
              <w:rPr>
                <w:rFonts w:ascii="Trebuchet MS" w:eastAsia="Trebuchet MS" w:hAnsi="Trebuchet MS" w:cs="Trebuchet MS"/>
              </w:rPr>
            </w:pPr>
          </w:p>
          <w:p w:rsidR="00A5249E" w:rsidRDefault="00A5249E" w:rsidP="003040C1">
            <w:pPr>
              <w:tabs>
                <w:tab w:val="left" w:pos="993"/>
              </w:tabs>
              <w:ind w:left="140" w:right="142"/>
              <w:jc w:val="both"/>
              <w:rPr>
                <w:rFonts w:ascii="Trebuchet MS" w:eastAsia="Trebuchet MS" w:hAnsi="Trebuchet MS" w:cs="Trebuchet MS"/>
              </w:rPr>
            </w:pPr>
          </w:p>
          <w:p w:rsidR="00A5249E" w:rsidRDefault="00A5249E" w:rsidP="003040C1">
            <w:pPr>
              <w:tabs>
                <w:tab w:val="left" w:pos="993"/>
              </w:tabs>
              <w:ind w:left="140" w:right="142"/>
              <w:jc w:val="both"/>
              <w:rPr>
                <w:rFonts w:ascii="Trebuchet MS" w:eastAsia="Trebuchet MS" w:hAnsi="Trebuchet MS" w:cs="Trebuchet MS"/>
              </w:rPr>
            </w:pPr>
          </w:p>
          <w:p w:rsidR="00A5249E" w:rsidRDefault="00A5249E" w:rsidP="003040C1">
            <w:pPr>
              <w:tabs>
                <w:tab w:val="left" w:pos="993"/>
              </w:tabs>
              <w:ind w:left="140" w:right="142"/>
              <w:jc w:val="both"/>
              <w:rPr>
                <w:rFonts w:ascii="Trebuchet MS" w:eastAsia="Trebuchet MS" w:hAnsi="Trebuchet MS" w:cs="Trebuchet MS"/>
              </w:rPr>
            </w:pPr>
          </w:p>
          <w:p w:rsidR="00A5249E" w:rsidRPr="00AF0559" w:rsidRDefault="00A5249E" w:rsidP="003040C1">
            <w:pPr>
              <w:tabs>
                <w:tab w:val="left" w:pos="993"/>
              </w:tabs>
              <w:ind w:left="140" w:right="142"/>
              <w:jc w:val="both"/>
              <w:rPr>
                <w:rFonts w:ascii="Trebuchet MS" w:eastAsia="Trebuchet MS" w:hAnsi="Trebuchet MS" w:cs="Trebuchet MS"/>
              </w:rPr>
            </w:pPr>
          </w:p>
        </w:tc>
      </w:tr>
      <w:tr w:rsidR="009174FB" w:rsidRPr="00AF0559" w:rsidTr="00A5249E">
        <w:trPr>
          <w:trHeight w:val="683"/>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5249E" w:rsidRDefault="00A5249E" w:rsidP="003040C1">
            <w:pPr>
              <w:tabs>
                <w:tab w:val="left" w:pos="993"/>
              </w:tabs>
              <w:ind w:left="140" w:right="142"/>
              <w:jc w:val="center"/>
              <w:rPr>
                <w:rFonts w:ascii="Trebuchet MS" w:eastAsia="Trebuchet MS" w:hAnsi="Trebuchet MS" w:cs="Trebuchet MS"/>
              </w:rPr>
            </w:pPr>
          </w:p>
          <w:p w:rsidR="009174FB" w:rsidRPr="00AF0559" w:rsidRDefault="009174FB" w:rsidP="003040C1">
            <w:pPr>
              <w:tabs>
                <w:tab w:val="left" w:pos="993"/>
              </w:tabs>
              <w:ind w:left="140" w:right="142"/>
              <w:jc w:val="center"/>
              <w:rPr>
                <w:rFonts w:ascii="Trebuchet MS" w:eastAsia="Trebuchet MS" w:hAnsi="Trebuchet MS" w:cs="Trebuchet MS"/>
              </w:rPr>
            </w:pPr>
            <w:r w:rsidRPr="00AF0559">
              <w:rPr>
                <w:rFonts w:ascii="Trebuchet MS" w:eastAsia="Trebuchet MS" w:hAnsi="Trebuchet MS" w:cs="Trebuchet MS"/>
              </w:rPr>
              <w:t>Competențe necesare exercitării funcției publice</w:t>
            </w:r>
          </w:p>
        </w:tc>
      </w:tr>
      <w:tr w:rsidR="009174FB" w:rsidRPr="00AF0559" w:rsidTr="003040C1">
        <w:trPr>
          <w:trHeight w:val="634"/>
        </w:trPr>
        <w:tc>
          <w:tcPr>
            <w:tcW w:w="3686"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tabs>
                <w:tab w:val="left" w:pos="328"/>
              </w:tabs>
              <w:ind w:left="328" w:right="45"/>
              <w:jc w:val="center"/>
              <w:rPr>
                <w:rFonts w:ascii="Trebuchet MS" w:hAnsi="Trebuchet MS"/>
              </w:rPr>
            </w:pPr>
            <w:r w:rsidRPr="00AF0559">
              <w:rPr>
                <w:rFonts w:ascii="Trebuchet MS" w:hAnsi="Trebuchet MS"/>
                <w:sz w:val="22"/>
                <w:szCs w:val="22"/>
              </w:rPr>
              <w:t>Denumirea competenţei generale</w:t>
            </w:r>
          </w:p>
        </w:tc>
        <w:tc>
          <w:tcPr>
            <w:tcW w:w="3119" w:type="dxa"/>
            <w:tcBorders>
              <w:top w:val="nil"/>
              <w:left w:val="nil"/>
              <w:bottom w:val="single" w:sz="6" w:space="0" w:color="000000"/>
              <w:right w:val="single" w:sz="6" w:space="0" w:color="000000"/>
            </w:tcBorders>
            <w:shd w:val="clear" w:color="auto" w:fill="auto"/>
          </w:tcPr>
          <w:p w:rsidR="009174FB" w:rsidRPr="00AF0559" w:rsidRDefault="009174FB" w:rsidP="003040C1">
            <w:pPr>
              <w:tabs>
                <w:tab w:val="left" w:pos="993"/>
              </w:tabs>
              <w:ind w:left="140" w:right="142"/>
              <w:jc w:val="center"/>
              <w:rPr>
                <w:rFonts w:ascii="Trebuchet MS" w:eastAsia="Trebuchet MS" w:hAnsi="Trebuchet MS" w:cs="Trebuchet MS"/>
              </w:rPr>
            </w:pPr>
            <w:r w:rsidRPr="00AF0559">
              <w:rPr>
                <w:rFonts w:ascii="Trebuchet MS" w:eastAsia="Trebuchet MS" w:hAnsi="Trebuchet MS" w:cs="Trebuchet MS"/>
              </w:rPr>
              <w:t>Nivelul de complexitate</w:t>
            </w:r>
          </w:p>
        </w:tc>
      </w:tr>
      <w:tr w:rsidR="009174FB" w:rsidRPr="00AF0559" w:rsidTr="003040C1">
        <w:trPr>
          <w:trHeight w:val="371"/>
        </w:trPr>
        <w:tc>
          <w:tcPr>
            <w:tcW w:w="3686"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42" w:right="142"/>
              <w:jc w:val="both"/>
              <w:rPr>
                <w:rFonts w:ascii="Trebuchet MS" w:eastAsia="Trebuchet MS" w:hAnsi="Trebuchet MS" w:cs="Trebuchet MS"/>
              </w:rPr>
            </w:pPr>
            <w:r w:rsidRPr="00AF0559">
              <w:rPr>
                <w:rFonts w:ascii="Trebuchet MS" w:eastAsia="Trebuchet MS" w:hAnsi="Trebuchet MS" w:cs="Trebuchet MS"/>
              </w:rPr>
              <w:t>Competențe generale</w:t>
            </w:r>
            <w:r w:rsidRPr="00AF0559">
              <w:rPr>
                <w:rStyle w:val="FootnoteReference"/>
                <w:rFonts w:ascii="Trebuchet MS" w:eastAsia="Trebuchet MS" w:hAnsi="Trebuchet MS" w:cs="Trebuchet MS"/>
              </w:rPr>
              <w:footnoteReference w:id="9"/>
            </w: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s>
              <w:spacing w:line="240" w:lineRule="auto"/>
              <w:ind w:left="328" w:right="45" w:hanging="328"/>
              <w:jc w:val="both"/>
              <w:rPr>
                <w:rFonts w:ascii="Trebuchet MS" w:eastAsia="Trebuchet MS" w:hAnsi="Trebuchet MS" w:cs="Trebuchet MS"/>
                <w:b/>
              </w:rPr>
            </w:pPr>
            <w:r w:rsidRPr="00AF0559">
              <w:rPr>
                <w:rFonts w:ascii="Trebuchet MS" w:hAnsi="Trebuchet MS"/>
                <w:sz w:val="22"/>
                <w:szCs w:val="22"/>
              </w:rPr>
              <w:t>Rezolvarea de probleme și luarea deciziilor</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9174FB"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Inițiativă</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9174FB"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Planificare și organizare</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9174FB"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Comunicare</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9174FB"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Lucru în echipă</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Orientare către cetățean</w:t>
            </w:r>
          </w:p>
        </w:tc>
        <w:tc>
          <w:tcPr>
            <w:tcW w:w="3119" w:type="dxa"/>
            <w:tcBorders>
              <w:top w:val="nil"/>
              <w:left w:val="nil"/>
              <w:bottom w:val="single" w:sz="6" w:space="0" w:color="000000"/>
              <w:right w:val="single" w:sz="6" w:space="0" w:color="000000"/>
            </w:tcBorders>
            <w:shd w:val="clear" w:color="auto" w:fill="auto"/>
          </w:tcPr>
          <w:p w:rsidR="00D4332C" w:rsidRDefault="00D4332C">
            <w:r w:rsidRPr="000C0CC8">
              <w:rPr>
                <w:rFonts w:ascii="Trebuchet MS" w:eastAsia="Trebuchet MS" w:hAnsi="Trebuchet MS" w:cs="Trebuchet MS"/>
                <w:b/>
              </w:rPr>
              <w:t>operational</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Integritate</w:t>
            </w:r>
          </w:p>
        </w:tc>
        <w:tc>
          <w:tcPr>
            <w:tcW w:w="3119" w:type="dxa"/>
            <w:tcBorders>
              <w:top w:val="nil"/>
              <w:left w:val="nil"/>
              <w:bottom w:val="single" w:sz="6" w:space="0" w:color="000000"/>
              <w:right w:val="single" w:sz="6" w:space="0" w:color="000000"/>
            </w:tcBorders>
            <w:shd w:val="clear" w:color="auto" w:fill="auto"/>
          </w:tcPr>
          <w:p w:rsidR="00D4332C" w:rsidRDefault="00D4332C">
            <w:r w:rsidRPr="000C0CC8">
              <w:rPr>
                <w:rFonts w:ascii="Trebuchet MS" w:eastAsia="Trebuchet MS" w:hAnsi="Trebuchet MS" w:cs="Trebuchet MS"/>
                <w:b/>
              </w:rPr>
              <w:t>operational</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Managementul performanței</w:t>
            </w:r>
          </w:p>
        </w:tc>
        <w:tc>
          <w:tcPr>
            <w:tcW w:w="3119" w:type="dxa"/>
            <w:tcBorders>
              <w:top w:val="nil"/>
              <w:left w:val="nil"/>
              <w:bottom w:val="single" w:sz="6" w:space="0" w:color="000000"/>
              <w:right w:val="single" w:sz="6" w:space="0" w:color="000000"/>
            </w:tcBorders>
            <w:shd w:val="clear" w:color="auto" w:fill="auto"/>
          </w:tcPr>
          <w:p w:rsidR="00D4332C" w:rsidRDefault="00D4332C">
            <w:r>
              <w:t xml:space="preserve"> -</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Dezvoltarea echipei</w:t>
            </w:r>
          </w:p>
        </w:tc>
        <w:tc>
          <w:tcPr>
            <w:tcW w:w="3119" w:type="dxa"/>
            <w:tcBorders>
              <w:top w:val="nil"/>
              <w:left w:val="nil"/>
              <w:bottom w:val="single" w:sz="6" w:space="0" w:color="000000"/>
              <w:right w:val="single" w:sz="6" w:space="0" w:color="000000"/>
            </w:tcBorders>
            <w:shd w:val="clear" w:color="auto" w:fill="auto"/>
          </w:tcPr>
          <w:p w:rsidR="00D4332C" w:rsidRDefault="00D4332C">
            <w:r>
              <w:t xml:space="preserve"> -</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Generarea angajamentului</w:t>
            </w:r>
          </w:p>
        </w:tc>
        <w:tc>
          <w:tcPr>
            <w:tcW w:w="3119" w:type="dxa"/>
            <w:tcBorders>
              <w:top w:val="nil"/>
              <w:left w:val="nil"/>
              <w:bottom w:val="single" w:sz="6" w:space="0" w:color="000000"/>
              <w:right w:val="single" w:sz="6" w:space="0" w:color="000000"/>
            </w:tcBorders>
            <w:shd w:val="clear" w:color="auto" w:fill="auto"/>
          </w:tcPr>
          <w:p w:rsidR="00D4332C" w:rsidRDefault="00D4332C">
            <w:r>
              <w:t xml:space="preserve"> -</w:t>
            </w:r>
          </w:p>
        </w:tc>
      </w:tr>
      <w:tr w:rsidR="00D4332C" w:rsidRPr="00AF0559" w:rsidTr="003040C1">
        <w:trPr>
          <w:trHeight w:val="371"/>
        </w:trPr>
        <w:tc>
          <w:tcPr>
            <w:tcW w:w="3686" w:type="dxa"/>
            <w:gridSpan w:val="2"/>
            <w:vMerge/>
            <w:tcBorders>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Promovarea inovației și inițierea schimbării</w:t>
            </w:r>
          </w:p>
        </w:tc>
        <w:tc>
          <w:tcPr>
            <w:tcW w:w="3119" w:type="dxa"/>
            <w:tcBorders>
              <w:top w:val="nil"/>
              <w:left w:val="nil"/>
              <w:bottom w:val="single" w:sz="4" w:space="0" w:color="auto"/>
              <w:right w:val="single" w:sz="6" w:space="0" w:color="000000"/>
            </w:tcBorders>
            <w:shd w:val="clear" w:color="auto" w:fill="auto"/>
          </w:tcPr>
          <w:p w:rsidR="00D4332C" w:rsidRDefault="00D4332C">
            <w:r>
              <w:t xml:space="preserve"> -</w:t>
            </w:r>
          </w:p>
        </w:tc>
      </w:tr>
      <w:tr w:rsidR="009174FB" w:rsidRPr="00AF0559" w:rsidTr="003040C1">
        <w:trPr>
          <w:trHeight w:val="472"/>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r w:rsidRPr="00AF0559">
              <w:rPr>
                <w:rFonts w:ascii="Trebuchet MS" w:eastAsia="Trebuchet MS" w:hAnsi="Trebuchet MS" w:cs="Trebuchet MS"/>
              </w:rPr>
              <w:t>Competențe specifice</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b/>
              </w:rPr>
            </w:pPr>
            <w:r w:rsidRPr="00AF0559">
              <w:rPr>
                <w:rFonts w:ascii="Trebuchet MS" w:eastAsia="Trebuchet MS" w:hAnsi="Trebuchet MS" w:cs="Trebuchet MS"/>
              </w:rPr>
              <w:t>Competenţe lingvistice de comunicare în limbi străine</w:t>
            </w:r>
            <w:r w:rsidRPr="00AF0559">
              <w:rPr>
                <w:rStyle w:val="FootnoteReference"/>
                <w:rFonts w:ascii="Trebuchet MS" w:eastAsia="Trebuchet MS" w:hAnsi="Trebuchet MS" w:cs="Trebuchet MS"/>
              </w:rPr>
              <w:footnoteReference w:id="10"/>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892D76" w:rsidRDefault="00D4332C" w:rsidP="003040C1">
            <w:pPr>
              <w:tabs>
                <w:tab w:val="left" w:pos="993"/>
              </w:tabs>
              <w:ind w:left="140" w:right="142"/>
              <w:jc w:val="both"/>
              <w:rPr>
                <w:rFonts w:ascii="Trebuchet MS" w:eastAsia="Trebuchet MS" w:hAnsi="Trebuchet MS" w:cs="Trebuchet MS"/>
              </w:rPr>
            </w:pPr>
            <w:r>
              <w:rPr>
                <w:rFonts w:ascii="Trebuchet MS" w:eastAsia="Trebuchet MS" w:hAnsi="Trebuchet MS" w:cs="Trebuchet MS"/>
                <w:b/>
              </w:rPr>
              <w:t xml:space="preserve"> </w:t>
            </w:r>
            <w:r w:rsidR="00892D76" w:rsidRPr="00892D76">
              <w:rPr>
                <w:rFonts w:ascii="Trebuchet MS" w:eastAsia="Trebuchet MS" w:hAnsi="Trebuchet MS" w:cs="Trebuchet MS"/>
              </w:rPr>
              <w:t>B1</w:t>
            </w:r>
          </w:p>
        </w:tc>
      </w:tr>
      <w:tr w:rsidR="009174FB" w:rsidRPr="00AF0559"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b/>
              </w:rPr>
            </w:pPr>
            <w:r w:rsidRPr="00AF0559">
              <w:rPr>
                <w:rFonts w:ascii="Trebuchet MS" w:eastAsia="Trebuchet MS" w:hAnsi="Trebuchet MS" w:cs="Trebuchet MS"/>
              </w:rPr>
              <w:t>Competenţe lingvistice de comunicare în limba minorităţiinaţionale</w:t>
            </w:r>
            <w:r w:rsidRPr="00AF0559">
              <w:rPr>
                <w:rStyle w:val="FootnoteReference"/>
                <w:rFonts w:ascii="Trebuchet MS" w:eastAsia="Trebuchet MS" w:hAnsi="Trebuchet MS" w:cs="Trebuchet MS"/>
              </w:rPr>
              <w:footnoteReference w:id="11"/>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b/>
              </w:rPr>
            </w:pPr>
            <w:r w:rsidRPr="00AF0559">
              <w:rPr>
                <w:rFonts w:ascii="Trebuchet MS" w:eastAsia="Trebuchet MS" w:hAnsi="Trebuchet MS" w:cs="Trebuchet MS"/>
              </w:rPr>
              <w:t>Competenţe în domeniul tehnologiei informaţiei</w:t>
            </w:r>
            <w:r w:rsidRPr="00AF0559">
              <w:rPr>
                <w:rStyle w:val="FootnoteReference"/>
                <w:rFonts w:ascii="Trebuchet MS" w:eastAsia="Trebuchet MS" w:hAnsi="Trebuchet MS" w:cs="Trebuchet MS"/>
              </w:rPr>
              <w:footnoteReference w:id="12"/>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4332C" w:rsidRPr="00D4332C" w:rsidRDefault="00D4332C" w:rsidP="000F612F">
            <w:pPr>
              <w:pStyle w:val="ListParagraph"/>
              <w:ind w:left="184"/>
              <w:rPr>
                <w:rFonts w:ascii="Trebuchet MS" w:hAnsi="Trebuchet MS"/>
              </w:rPr>
            </w:pPr>
            <w:r w:rsidRPr="00D4332C">
              <w:rPr>
                <w:rFonts w:ascii="Trebuchet MS" w:hAnsi="Trebuchet MS"/>
              </w:rPr>
              <w:t>Competente digitale- utilizarea suitei Microsoft Office(Word, Excel, PowerPoint, Outlook)- Nivel utilizator mediu</w:t>
            </w:r>
          </w:p>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r w:rsidRPr="00AF0559">
              <w:rPr>
                <w:rFonts w:ascii="Trebuchet MS" w:eastAsia="Trebuchet MS" w:hAnsi="Trebuchet MS" w:cs="Trebuchet MS"/>
              </w:rPr>
              <w:t>Alte competenţe specifice</w:t>
            </w:r>
            <w:r w:rsidRPr="00AF0559">
              <w:rPr>
                <w:rStyle w:val="FootnoteReference"/>
                <w:rFonts w:ascii="Trebuchet MS" w:eastAsia="Trebuchet MS" w:hAnsi="Trebuchet MS" w:cs="Trebuchet MS"/>
              </w:rPr>
              <w:footnoteReference w:id="13"/>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0F612F"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center"/>
              <w:rPr>
                <w:rFonts w:ascii="Trebuchet MS" w:eastAsia="Trebuchet MS" w:hAnsi="Trebuchet MS" w:cs="Trebuchet MS"/>
                <w:b/>
              </w:rPr>
            </w:pPr>
            <w:r w:rsidRPr="00AF0559">
              <w:rPr>
                <w:rFonts w:ascii="Trebuchet MS" w:hAnsi="Trebuchet MS"/>
                <w:b/>
              </w:rPr>
              <w:t>Sfera relațională a titularului postului</w:t>
            </w:r>
          </w:p>
        </w:tc>
      </w:tr>
      <w:tr w:rsidR="009174FB" w:rsidRPr="00AF0559" w:rsidTr="003040C1">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jc w:val="center"/>
              <w:rPr>
                <w:rFonts w:ascii="Trebuchet MS" w:hAnsi="Trebuchet MS"/>
              </w:rPr>
            </w:pPr>
            <w:r w:rsidRPr="00AF0559">
              <w:rPr>
                <w:rFonts w:ascii="Trebuchet MS" w:hAnsi="Trebuchet MS"/>
              </w:rPr>
              <w:t>Sfera relaţională internă</w:t>
            </w: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tabs>
                <w:tab w:val="left" w:pos="993"/>
              </w:tabs>
              <w:ind w:left="29" w:right="142"/>
              <w:rPr>
                <w:rFonts w:ascii="Trebuchet MS" w:hAnsi="Trebuchet MS"/>
              </w:rPr>
            </w:pPr>
            <w:r w:rsidRPr="00AF0559">
              <w:rPr>
                <w:rFonts w:ascii="Trebuchet MS" w:hAnsi="Trebuchet MS"/>
              </w:rPr>
              <w:t>Relații ierarhice</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center"/>
              <w:rPr>
                <w:rFonts w:ascii="Trebuchet MS" w:hAnsi="Trebuchet MS"/>
              </w:rPr>
            </w:pPr>
            <w:r>
              <w:rPr>
                <w:rFonts w:ascii="Trebuchet MS" w:hAnsi="Trebuchet MS"/>
              </w:rPr>
              <w:t>Se afla in subordinea directorului executiv adjunct, Directia stabiliri si plati prestatii si a Directorului executiv</w:t>
            </w:r>
          </w:p>
        </w:tc>
      </w:tr>
      <w:tr w:rsidR="009174FB" w:rsidRPr="00AF0559"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ind w:left="29"/>
              <w:rPr>
                <w:rFonts w:ascii="Trebuchet MS" w:hAnsi="Trebuchet MS"/>
              </w:rPr>
            </w:pPr>
            <w:r w:rsidRPr="00AF0559">
              <w:rPr>
                <w:rFonts w:ascii="Trebuchet MS" w:hAnsi="Trebuchet MS"/>
              </w:rPr>
              <w:t>Relații funcționale</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AF0559" w:rsidRDefault="000F612F" w:rsidP="003040C1">
            <w:pPr>
              <w:rPr>
                <w:rFonts w:ascii="Trebuchet MS" w:hAnsi="Trebuchet MS"/>
              </w:rPr>
            </w:pPr>
            <w:r>
              <w:rPr>
                <w:rFonts w:ascii="Trebuchet MS" w:hAnsi="Trebuchet MS"/>
              </w:rPr>
              <w:t>c</w:t>
            </w:r>
            <w:r w:rsidR="00D4332C">
              <w:rPr>
                <w:rFonts w:ascii="Trebuchet MS" w:hAnsi="Trebuchet MS"/>
              </w:rPr>
              <w:t xml:space="preserve">u </w:t>
            </w:r>
            <w:r>
              <w:rPr>
                <w:rFonts w:ascii="Trebuchet MS" w:hAnsi="Trebuchet MS"/>
              </w:rPr>
              <w:t>functii si structuri din cadrul CJP Vrancea</w:t>
            </w:r>
          </w:p>
        </w:tc>
      </w:tr>
      <w:tr w:rsidR="009174FB" w:rsidRPr="00AF0559"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ind w:left="29"/>
              <w:rPr>
                <w:rFonts w:ascii="Trebuchet MS" w:hAnsi="Trebuchet MS"/>
              </w:rPr>
            </w:pPr>
            <w:r w:rsidRPr="00AF0559">
              <w:rPr>
                <w:rFonts w:ascii="Trebuchet MS" w:hAnsi="Trebuchet MS"/>
              </w:rPr>
              <w:t>Relații de control</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rPr>
                <w:rFonts w:ascii="Trebuchet MS" w:hAnsi="Trebuchet MS"/>
              </w:rPr>
            </w:pPr>
          </w:p>
        </w:tc>
      </w:tr>
      <w:tr w:rsidR="009174FB" w:rsidRPr="00AF0559" w:rsidTr="003040C1">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ind w:left="29"/>
              <w:rPr>
                <w:rFonts w:ascii="Trebuchet MS" w:hAnsi="Trebuchet MS"/>
              </w:rPr>
            </w:pPr>
            <w:r w:rsidRPr="00AF0559">
              <w:rPr>
                <w:rFonts w:ascii="Trebuchet MS" w:hAnsi="Trebuchet MS"/>
              </w:rPr>
              <w:t>Relații de reprezentare</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0F612F" w:rsidRDefault="000F612F" w:rsidP="003040C1">
            <w:pPr>
              <w:rPr>
                <w:rFonts w:ascii="Trebuchet MS" w:hAnsi="Trebuchet MS"/>
              </w:rPr>
            </w:pPr>
            <w:r w:rsidRPr="000F612F">
              <w:rPr>
                <w:rFonts w:ascii="Trebuchet MS" w:hAnsi="Trebuchet MS"/>
                <w:lang w:val="fr-FR"/>
              </w:rPr>
              <w:t xml:space="preserve">in baza dispozitiilor legale in vigoare si ale  dispozitiilor conducerii institutiei  </w:t>
            </w:r>
          </w:p>
        </w:tc>
      </w:tr>
      <w:tr w:rsidR="009174FB" w:rsidRPr="00AF0559" w:rsidTr="003040C1">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896"/>
              </w:tabs>
              <w:ind w:right="36"/>
              <w:jc w:val="center"/>
              <w:rPr>
                <w:rFonts w:ascii="Trebuchet MS" w:hAnsi="Trebuchet MS"/>
              </w:rPr>
            </w:pPr>
            <w:r w:rsidRPr="00AF0559">
              <w:rPr>
                <w:rFonts w:ascii="Trebuchet MS" w:hAnsi="Trebuchet MS"/>
              </w:rPr>
              <w:t>Sfera relaţională</w:t>
            </w:r>
          </w:p>
          <w:p w:rsidR="009174FB" w:rsidRPr="00AF0559" w:rsidRDefault="009174FB" w:rsidP="003040C1">
            <w:pPr>
              <w:tabs>
                <w:tab w:val="left" w:pos="993"/>
              </w:tabs>
              <w:ind w:right="36"/>
              <w:jc w:val="center"/>
              <w:rPr>
                <w:rFonts w:ascii="Trebuchet MS" w:eastAsia="Trebuchet MS" w:hAnsi="Trebuchet MS" w:cs="Trebuchet MS"/>
                <w:b/>
              </w:rPr>
            </w:pPr>
            <w:r w:rsidRPr="00AF0559">
              <w:rPr>
                <w:rFonts w:ascii="Trebuchet MS" w:hAnsi="Trebuchet MS"/>
              </w:rPr>
              <w:t>externă cu</w:t>
            </w: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Autorități şiinstituţii publice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0F612F" w:rsidRDefault="000F612F" w:rsidP="00A5249E">
            <w:pPr>
              <w:autoSpaceDE w:val="0"/>
              <w:autoSpaceDN w:val="0"/>
              <w:adjustRightInd w:val="0"/>
              <w:spacing w:line="240" w:lineRule="auto"/>
              <w:jc w:val="both"/>
              <w:rPr>
                <w:rFonts w:ascii="Trebuchet MS" w:eastAsia="Trebuchet MS" w:hAnsi="Trebuchet MS" w:cs="Trebuchet MS"/>
                <w:b/>
              </w:rPr>
            </w:pPr>
            <w:r w:rsidRPr="000F612F">
              <w:rPr>
                <w:rFonts w:ascii="Trebuchet MS" w:hAnsi="Trebuchet MS"/>
                <w:lang w:val="fr-FR"/>
              </w:rPr>
              <w:t>in limitele stabilite de conducerea institutiei si de dispozitiile legale in vigoare, in vederea indeplinirii obiectivelor postului</w:t>
            </w:r>
          </w:p>
        </w:tc>
      </w:tr>
      <w:tr w:rsidR="009174FB" w:rsidRPr="00AF0559" w:rsidTr="003040C1">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AF0559" w:rsidRDefault="000F612F" w:rsidP="00A5249E">
            <w:pPr>
              <w:autoSpaceDE w:val="0"/>
              <w:autoSpaceDN w:val="0"/>
              <w:adjustRightInd w:val="0"/>
              <w:spacing w:line="240" w:lineRule="auto"/>
              <w:jc w:val="both"/>
              <w:rPr>
                <w:rFonts w:ascii="Trebuchet MS" w:eastAsia="Trebuchet MS" w:hAnsi="Trebuchet MS" w:cs="Trebuchet MS"/>
                <w:b/>
              </w:rPr>
            </w:pPr>
            <w:r>
              <w:rPr>
                <w:rFonts w:ascii="Trebuchet MS" w:eastAsia="Trebuchet MS" w:hAnsi="Trebuchet MS" w:cs="Trebuchet MS"/>
                <w:b/>
              </w:rPr>
              <w:t xml:space="preserve"> </w:t>
            </w:r>
            <w:r w:rsidR="00892D76" w:rsidRPr="000F612F">
              <w:rPr>
                <w:rFonts w:ascii="Trebuchet MS" w:hAnsi="Trebuchet MS"/>
                <w:lang w:val="fr-FR"/>
              </w:rPr>
              <w:t>in limitele stabilite de conducerea institutiei si de dispozitiile legale in vigoare, in vederea indeplinirii obiectivelor postului</w:t>
            </w:r>
          </w:p>
        </w:tc>
      </w:tr>
      <w:tr w:rsidR="009174FB" w:rsidRPr="00AF0559" w:rsidTr="003040C1">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AF0559" w:rsidRDefault="000F612F"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Persoane juridice private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Default="000F612F" w:rsidP="00A5249E">
            <w:pPr>
              <w:autoSpaceDE w:val="0"/>
              <w:autoSpaceDN w:val="0"/>
              <w:adjustRightInd w:val="0"/>
              <w:spacing w:line="240" w:lineRule="auto"/>
              <w:jc w:val="both"/>
              <w:rPr>
                <w:rFonts w:ascii="Trebuchet MS" w:hAnsi="Trebuchet MS"/>
                <w:lang w:val="fr-FR"/>
              </w:rPr>
            </w:pPr>
            <w:r>
              <w:rPr>
                <w:rFonts w:ascii="Trebuchet MS" w:eastAsia="Trebuchet MS" w:hAnsi="Trebuchet MS" w:cs="Trebuchet MS"/>
                <w:b/>
              </w:rPr>
              <w:t xml:space="preserve"> </w:t>
            </w:r>
            <w:r w:rsidR="00892D76" w:rsidRPr="000F612F">
              <w:rPr>
                <w:rFonts w:ascii="Trebuchet MS" w:hAnsi="Trebuchet MS"/>
                <w:lang w:val="fr-FR"/>
              </w:rPr>
              <w:t>in limitele stabilite de conducerea institutiei si de dispozitiile legale in vigoare, in vederea indeplinirii obiectivelor postului</w:t>
            </w:r>
          </w:p>
          <w:p w:rsidR="00A5249E" w:rsidRDefault="00A5249E" w:rsidP="00A5249E">
            <w:pPr>
              <w:autoSpaceDE w:val="0"/>
              <w:autoSpaceDN w:val="0"/>
              <w:adjustRightInd w:val="0"/>
              <w:spacing w:line="240" w:lineRule="auto"/>
              <w:jc w:val="both"/>
              <w:rPr>
                <w:rFonts w:ascii="Trebuchet MS" w:hAnsi="Trebuchet MS"/>
                <w:lang w:val="fr-FR"/>
              </w:rPr>
            </w:pPr>
          </w:p>
          <w:p w:rsidR="00A5249E" w:rsidRPr="00AF0559" w:rsidRDefault="00A5249E" w:rsidP="00892D76">
            <w:pPr>
              <w:autoSpaceDE w:val="0"/>
              <w:autoSpaceDN w:val="0"/>
              <w:adjustRightInd w:val="0"/>
              <w:spacing w:line="360" w:lineRule="auto"/>
              <w:jc w:val="both"/>
              <w:rPr>
                <w:rFonts w:ascii="Trebuchet MS" w:eastAsia="Trebuchet MS" w:hAnsi="Trebuchet MS" w:cs="Trebuchet MS"/>
                <w:b/>
              </w:rPr>
            </w:pPr>
          </w:p>
        </w:tc>
      </w:tr>
      <w:tr w:rsidR="009174FB" w:rsidRPr="00AF0559" w:rsidTr="00A5249E">
        <w:trPr>
          <w:trHeight w:val="498"/>
        </w:trPr>
        <w:tc>
          <w:tcPr>
            <w:tcW w:w="3686" w:type="dxa"/>
            <w:gridSpan w:val="2"/>
            <w:tcBorders>
              <w:top w:val="single" w:sz="4" w:space="0" w:color="auto"/>
              <w:left w:val="single" w:sz="6" w:space="0" w:color="000000"/>
              <w:bottom w:val="single" w:sz="4" w:space="0" w:color="auto"/>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contextualSpacing/>
              <w:rPr>
                <w:rFonts w:ascii="Trebuchet MS" w:hAnsi="Trebuchet MS"/>
              </w:rPr>
            </w:pPr>
            <w:r w:rsidRPr="00AF0559">
              <w:rPr>
                <w:rFonts w:ascii="Trebuchet MS" w:hAnsi="Trebuchet MS"/>
              </w:rPr>
              <w:lastRenderedPageBreak/>
              <w:t>Libertatea decizională</w:t>
            </w:r>
            <w:r w:rsidRPr="00AF0559">
              <w:rPr>
                <w:rStyle w:val="FootnoteReference"/>
                <w:rFonts w:ascii="Trebuchet MS" w:hAnsi="Trebuchet MS"/>
              </w:rPr>
              <w:footnoteReference w:id="14"/>
            </w:r>
          </w:p>
        </w:tc>
        <w:tc>
          <w:tcPr>
            <w:tcW w:w="6237" w:type="dxa"/>
            <w:gridSpan w:val="2"/>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rsidR="009174FB" w:rsidRPr="000F612F" w:rsidRDefault="000F612F" w:rsidP="003040C1">
            <w:pPr>
              <w:tabs>
                <w:tab w:val="left" w:pos="993"/>
              </w:tabs>
              <w:ind w:left="140" w:right="142"/>
              <w:jc w:val="both"/>
              <w:rPr>
                <w:rFonts w:ascii="Trebuchet MS" w:eastAsia="Trebuchet MS" w:hAnsi="Trebuchet MS" w:cs="Trebuchet MS"/>
                <w:b/>
              </w:rPr>
            </w:pPr>
            <w:r w:rsidRPr="000F612F">
              <w:rPr>
                <w:rFonts w:ascii="Trebuchet MS" w:hAnsi="Trebuchet MS"/>
                <w:lang w:val="fr-FR"/>
              </w:rPr>
              <w:t>supune lucrarile atentiei sefilor ierarhici superiori</w:t>
            </w:r>
          </w:p>
        </w:tc>
      </w:tr>
      <w:tr w:rsidR="009174FB" w:rsidRPr="00AF0559" w:rsidTr="000F612F">
        <w:trPr>
          <w:trHeight w:val="8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contextualSpacing/>
              <w:rPr>
                <w:rFonts w:ascii="Trebuchet MS" w:hAnsi="Trebuchet MS"/>
              </w:rPr>
            </w:pPr>
            <w:r w:rsidRPr="00AF0559">
              <w:rPr>
                <w:rFonts w:ascii="Trebuchet MS" w:hAnsi="Trebuchet MS"/>
              </w:rPr>
              <w:t>Delegarea de atribuţii</w:t>
            </w:r>
            <w:r w:rsidR="000F612F">
              <w:rPr>
                <w:rFonts w:ascii="Trebuchet MS" w:hAnsi="Trebuchet MS"/>
              </w:rPr>
              <w:t xml:space="preserve"> </w:t>
            </w:r>
            <w:r w:rsidRPr="00AF0559">
              <w:rPr>
                <w:rFonts w:ascii="Trebuchet MS" w:hAnsi="Trebuchet MS"/>
              </w:rPr>
              <w:t>şi</w:t>
            </w:r>
            <w:r w:rsidR="000F612F">
              <w:rPr>
                <w:rFonts w:ascii="Trebuchet MS" w:hAnsi="Trebuchet MS"/>
              </w:rPr>
              <w:t xml:space="preserve"> </w:t>
            </w:r>
            <w:r w:rsidRPr="00AF0559">
              <w:rPr>
                <w:rFonts w:ascii="Trebuchet MS" w:hAnsi="Trebuchet MS"/>
              </w:rPr>
              <w:t>competenţă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187"/>
              </w:tabs>
              <w:ind w:left="140" w:right="142"/>
              <w:jc w:val="center"/>
              <w:rPr>
                <w:rFonts w:ascii="Trebuchet MS" w:eastAsia="Trebuchet MS" w:hAnsi="Trebuchet MS" w:cs="Trebuchet MS"/>
                <w:b/>
              </w:rPr>
            </w:pPr>
            <w:r w:rsidRPr="00AF0559">
              <w:rPr>
                <w:rFonts w:ascii="Trebuchet MS" w:hAnsi="Trebuchet MS"/>
                <w:b/>
              </w:rPr>
              <w:t>Întocmit</w:t>
            </w:r>
            <w:r w:rsidRPr="00AF0559">
              <w:rPr>
                <w:rStyle w:val="FootnoteReference"/>
                <w:rFonts w:ascii="Trebuchet MS" w:hAnsi="Trebuchet MS"/>
                <w:b/>
              </w:rPr>
              <w:footnoteReference w:id="15"/>
            </w:r>
          </w:p>
        </w:tc>
      </w:tr>
      <w:tr w:rsidR="009174FB" w:rsidRPr="00AF0559" w:rsidTr="003040C1">
        <w:trPr>
          <w:trHeight w:val="359"/>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892D76" w:rsidP="00CC2492">
            <w:pPr>
              <w:tabs>
                <w:tab w:val="left" w:pos="993"/>
              </w:tabs>
              <w:ind w:left="140" w:right="142"/>
              <w:jc w:val="both"/>
              <w:rPr>
                <w:rFonts w:ascii="Trebuchet MS" w:hAnsi="Trebuchet MS"/>
              </w:rPr>
            </w:pPr>
            <w:r>
              <w:rPr>
                <w:rFonts w:ascii="Trebuchet MS" w:hAnsi="Trebuchet MS"/>
              </w:rPr>
              <w:t>C</w:t>
            </w:r>
            <w:r w:rsidR="00CC2492">
              <w:rPr>
                <w:rFonts w:ascii="Trebuchet MS" w:hAnsi="Trebuchet MS"/>
              </w:rPr>
              <w:t>OCUZ ALICE</w:t>
            </w:r>
          </w:p>
        </w:tc>
      </w:tr>
      <w:tr w:rsidR="009174FB" w:rsidRPr="00AF0559" w:rsidTr="003040C1">
        <w:trPr>
          <w:trHeight w:val="35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Funcţia publică de conducere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B65FE8" w:rsidP="003040C1">
            <w:pPr>
              <w:tabs>
                <w:tab w:val="left" w:pos="993"/>
              </w:tabs>
              <w:ind w:left="140" w:right="142"/>
              <w:jc w:val="both"/>
              <w:rPr>
                <w:rFonts w:ascii="Trebuchet MS" w:hAnsi="Trebuchet MS"/>
              </w:rPr>
            </w:pPr>
            <w:r>
              <w:rPr>
                <w:rFonts w:ascii="Trebuchet MS" w:hAnsi="Trebuchet MS"/>
              </w:rPr>
              <w:t>SEF SERVICIU</w:t>
            </w:r>
          </w:p>
        </w:tc>
      </w:tr>
      <w:tr w:rsidR="009174FB" w:rsidRPr="00AF0559" w:rsidTr="003040C1">
        <w:trPr>
          <w:trHeight w:val="34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Data întocmirii</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center"/>
              <w:rPr>
                <w:rFonts w:ascii="Trebuchet MS" w:hAnsi="Trebuchet MS"/>
                <w:b/>
              </w:rPr>
            </w:pPr>
            <w:r w:rsidRPr="00AF0559">
              <w:rPr>
                <w:rFonts w:ascii="Trebuchet MS" w:hAnsi="Trebuchet MS"/>
                <w:b/>
              </w:rPr>
              <w:t>Luat la cunoştinţă de către ocupantul postului</w:t>
            </w:r>
          </w:p>
        </w:tc>
      </w:tr>
      <w:tr w:rsidR="009174FB" w:rsidRPr="00AF0559" w:rsidTr="003040C1">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5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22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center"/>
              <w:rPr>
                <w:rFonts w:ascii="Trebuchet MS" w:hAnsi="Trebuchet MS"/>
                <w:b/>
              </w:rPr>
            </w:pPr>
            <w:r w:rsidRPr="00AF0559">
              <w:rPr>
                <w:rFonts w:ascii="Trebuchet MS" w:hAnsi="Trebuchet MS"/>
                <w:b/>
              </w:rPr>
              <w:t>Contrasemnează</w:t>
            </w:r>
            <w:r w:rsidRPr="00AF0559">
              <w:rPr>
                <w:rStyle w:val="FootnoteReference"/>
                <w:rFonts w:ascii="Trebuchet MS" w:hAnsi="Trebuchet MS"/>
                <w:b/>
              </w:rPr>
              <w:footnoteReference w:id="16"/>
            </w:r>
          </w:p>
        </w:tc>
      </w:tr>
      <w:tr w:rsidR="009174FB" w:rsidRPr="00AF0559" w:rsidTr="003040C1">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0F612F" w:rsidP="003040C1">
            <w:pPr>
              <w:tabs>
                <w:tab w:val="left" w:pos="993"/>
              </w:tabs>
              <w:ind w:left="140" w:right="142"/>
              <w:jc w:val="both"/>
              <w:rPr>
                <w:rFonts w:ascii="Trebuchet MS" w:hAnsi="Trebuchet MS"/>
              </w:rPr>
            </w:pPr>
            <w:r>
              <w:rPr>
                <w:rFonts w:ascii="Trebuchet MS" w:hAnsi="Trebuchet MS"/>
              </w:rPr>
              <w:t>JURAVLE ADRIAN</w:t>
            </w:r>
          </w:p>
        </w:tc>
      </w:tr>
      <w:tr w:rsidR="009174FB" w:rsidRPr="00AF0559" w:rsidTr="003040C1">
        <w:trPr>
          <w:trHeight w:val="35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Funcţia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0F612F" w:rsidP="003040C1">
            <w:pPr>
              <w:tabs>
                <w:tab w:val="left" w:pos="993"/>
              </w:tabs>
              <w:ind w:left="140" w:right="142"/>
              <w:jc w:val="both"/>
              <w:rPr>
                <w:rFonts w:ascii="Trebuchet MS" w:hAnsi="Trebuchet MS"/>
              </w:rPr>
            </w:pPr>
            <w:r>
              <w:rPr>
                <w:rFonts w:ascii="Trebuchet MS" w:hAnsi="Trebuchet MS"/>
              </w:rPr>
              <w:t>DIRECTOR EXECUTIV</w:t>
            </w:r>
          </w:p>
        </w:tc>
      </w:tr>
      <w:tr w:rsidR="009174FB" w:rsidRPr="00AF0559" w:rsidTr="003040C1">
        <w:trPr>
          <w:trHeight w:val="36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4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bl>
    <w:p w:rsidR="009174FB" w:rsidRPr="00AF0559" w:rsidRDefault="009174FB" w:rsidP="009174FB">
      <w:pPr>
        <w:jc w:val="center"/>
        <w:rPr>
          <w:rFonts w:ascii="Trebuchet MS" w:hAnsi="Trebuchet MS"/>
          <w:b/>
        </w:rPr>
      </w:pPr>
    </w:p>
    <w:p w:rsidR="00220E8F" w:rsidRDefault="00220E8F"/>
    <w:sectPr w:rsidR="00220E8F" w:rsidSect="00303B6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EFD" w:rsidRDefault="00AA0EFD" w:rsidP="009174FB">
      <w:pPr>
        <w:spacing w:line="240" w:lineRule="auto"/>
      </w:pPr>
      <w:r>
        <w:separator/>
      </w:r>
    </w:p>
  </w:endnote>
  <w:endnote w:type="continuationSeparator" w:id="1">
    <w:p w:rsidR="00AA0EFD" w:rsidRDefault="00AA0EFD" w:rsidP="009174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EFD" w:rsidRDefault="00AA0EFD" w:rsidP="009174FB">
      <w:pPr>
        <w:spacing w:line="240" w:lineRule="auto"/>
      </w:pPr>
      <w:r>
        <w:separator/>
      </w:r>
    </w:p>
  </w:footnote>
  <w:footnote w:type="continuationSeparator" w:id="1">
    <w:p w:rsidR="00AA0EFD" w:rsidRDefault="00AA0EFD" w:rsidP="009174FB">
      <w:pPr>
        <w:spacing w:line="240" w:lineRule="auto"/>
      </w:pPr>
      <w:r>
        <w:continuationSeparator/>
      </w:r>
    </w:p>
  </w:footnote>
  <w:footnote w:id="2">
    <w:p w:rsidR="009174FB" w:rsidRPr="00FB11FF" w:rsidRDefault="009174FB" w:rsidP="009174FB">
      <w:pPr>
        <w:pStyle w:val="FootnoteText"/>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Se completează cu o scurtădescriere a responsabilităţilorpostului;</w:t>
      </w:r>
    </w:p>
  </w:footnote>
  <w:footnote w:id="3">
    <w:p w:rsidR="009174FB" w:rsidRPr="00FB11FF" w:rsidRDefault="009174FB" w:rsidP="009174FB">
      <w:pPr>
        <w:pStyle w:val="FootnoteText"/>
        <w:jc w:val="both"/>
        <w:rPr>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Se stabilescpebazaactivităţilor care presupunexercitareaprerogativelor de puterepublică, înconcordanţă cu specificulfuncţieipublicecorespunzătoarepostului</w:t>
      </w:r>
      <w:r w:rsidRPr="00FB11FF">
        <w:rPr>
          <w:rFonts w:ascii="Trebuchet MS" w:hAnsi="Trebuchet MS"/>
          <w:sz w:val="16"/>
          <w:szCs w:val="16"/>
          <w:lang w:val="en-US"/>
        </w:rPr>
        <w:t>;</w:t>
      </w:r>
    </w:p>
  </w:footnote>
  <w:footnote w:id="4">
    <w:p w:rsidR="009174FB" w:rsidRPr="00847CDA"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lang w:val="en-US"/>
        </w:rPr>
        <w:t>Se completeazăprinraportare la prevederile art. 386 sau, dupăcaz, art. 394 alin. (4) lit. b) şi c), respectiv art. 465 alin. (3) din prezentul cod;</w:t>
      </w:r>
    </w:p>
  </w:footnote>
  <w:footnote w:id="5">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w:t>
      </w:r>
      <w:r w:rsidRPr="00847CDA">
        <w:rPr>
          <w:rFonts w:ascii="Trebuchet MS" w:hAnsi="Trebuchet MS"/>
          <w:sz w:val="16"/>
          <w:szCs w:val="16"/>
          <w:lang w:val="en-US"/>
        </w:rPr>
        <w:t>completează</w:t>
      </w:r>
      <w:r w:rsidRPr="00847CDA">
        <w:rPr>
          <w:rFonts w:ascii="Trebuchet MS" w:hAnsi="Trebuchet MS"/>
          <w:sz w:val="16"/>
          <w:szCs w:val="16"/>
        </w:rPr>
        <w:t>, dacăestecazul</w:t>
      </w:r>
      <w:r w:rsidRPr="00847CDA">
        <w:rPr>
          <w:rFonts w:ascii="Trebuchet MS" w:hAnsi="Trebuchet MS"/>
          <w:sz w:val="16"/>
          <w:szCs w:val="16"/>
          <w:lang w:val="en-US"/>
        </w:rPr>
        <w:t>, înconformitate cu nomenclatoareledomeniilorşispecializărilor din învăţământuluniversitar de lungăduratăşiscurtădurată, respectivnomenclatoareledomeniilor de studiiuniversitare de licenţăşispecializărilorşiprogramelor de studii din cadrulacestora;</w:t>
      </w:r>
    </w:p>
  </w:footnote>
  <w:footnote w:id="6">
    <w:p w:rsidR="009174FB" w:rsidRPr="004E211B"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menționează, dacăestecazul, condițiaprivindabsolvireaunorperfecționări/specializăristabiliteprinacte normative pentruocuparea/exercitareauneifuncțiipubliceși/sau, dupăcaz, a unorperfecționări/specializări considerate utile pentrudesfășurareaactivitățiiînexercitareafuncțieipublice</w:t>
      </w:r>
      <w:r w:rsidRPr="00847CDA">
        <w:rPr>
          <w:rFonts w:ascii="Trebuchet MS" w:hAnsi="Trebuchet MS"/>
          <w:sz w:val="16"/>
          <w:szCs w:val="16"/>
          <w:lang w:val="en-US"/>
        </w:rPr>
        <w:t>. Pentrufuncţiilepublice din categoriaînalţilorfuncţionarilorpublici</w:t>
      </w:r>
      <w:r w:rsidRPr="00847CDA">
        <w:rPr>
          <w:rFonts w:ascii="Trebuchet MS" w:hAnsi="Trebuchet MS"/>
          <w:sz w:val="16"/>
          <w:szCs w:val="16"/>
        </w:rPr>
        <w:t>se menţionează</w:t>
      </w:r>
      <w:r w:rsidRPr="004E211B">
        <w:rPr>
          <w:rFonts w:ascii="Trebuchet MS" w:hAnsi="Trebuchet MS"/>
          <w:sz w:val="16"/>
          <w:szCs w:val="16"/>
        </w:rPr>
        <w:t xml:space="preserve">condiţia prevăzută la art. 394 alin. (4) </w:t>
      </w:r>
      <w:hyperlink r:id="rId1" w:history="1">
        <w:r w:rsidRPr="004E211B">
          <w:rPr>
            <w:rStyle w:val="Hyperlink"/>
            <w:rFonts w:ascii="Trebuchet MS" w:hAnsi="Trebuchet MS"/>
            <w:sz w:val="16"/>
            <w:szCs w:val="16"/>
          </w:rPr>
          <w:t>lit. d)</w:t>
        </w:r>
      </w:hyperlink>
      <w:r w:rsidRPr="004E211B">
        <w:rPr>
          <w:rFonts w:ascii="Trebuchet MS" w:hAnsi="Trebuchet MS"/>
          <w:sz w:val="16"/>
          <w:szCs w:val="16"/>
        </w:rPr>
        <w:t xml:space="preserve"> din prezentul cod</w:t>
      </w:r>
      <w:r w:rsidRPr="004E211B">
        <w:rPr>
          <w:rFonts w:ascii="Trebuchet MS" w:hAnsi="Trebuchet MS"/>
          <w:sz w:val="16"/>
          <w:szCs w:val="16"/>
          <w:lang w:val="en-US"/>
        </w:rPr>
        <w:t>;</w:t>
      </w:r>
    </w:p>
  </w:footnote>
  <w:footnote w:id="7">
    <w:p w:rsidR="009174FB" w:rsidRPr="004E211B" w:rsidRDefault="009174FB" w:rsidP="009174FB">
      <w:pPr>
        <w:pStyle w:val="FootnoteText"/>
        <w:rPr>
          <w:lang w:val="en-US"/>
        </w:rPr>
      </w:pPr>
      <w:r w:rsidRPr="004E211B">
        <w:rPr>
          <w:rStyle w:val="FootnoteReference"/>
          <w:rFonts w:ascii="Trebuchet MS" w:hAnsi="Trebuchet MS"/>
          <w:sz w:val="16"/>
          <w:szCs w:val="16"/>
        </w:rPr>
        <w:footnoteRef/>
      </w:r>
      <w:r w:rsidRPr="004E211B">
        <w:rPr>
          <w:rFonts w:ascii="Trebuchet MS" w:hAnsi="Trebuchet MS"/>
          <w:sz w:val="16"/>
          <w:szCs w:val="16"/>
          <w:lang w:val="en-US"/>
        </w:rPr>
        <w:t>Se completeaz</w:t>
      </w:r>
      <w:r w:rsidRPr="004E211B">
        <w:rPr>
          <w:rFonts w:ascii="Trebuchet MS" w:hAnsi="Trebuchet MS"/>
          <w:sz w:val="16"/>
          <w:szCs w:val="16"/>
        </w:rPr>
        <w:t>ă în mod obligatoriu cu nivel elementar</w:t>
      </w:r>
      <w:r w:rsidRPr="004E211B">
        <w:rPr>
          <w:rFonts w:ascii="Trebuchet MS" w:hAnsi="Trebuchet MS"/>
          <w:sz w:val="16"/>
          <w:szCs w:val="16"/>
          <w:lang w:val="en-US"/>
        </w:rPr>
        <w:t>;</w:t>
      </w:r>
    </w:p>
  </w:footnote>
  <w:footnote w:id="8">
    <w:p w:rsidR="009174FB" w:rsidRPr="008B75BF" w:rsidRDefault="009174FB" w:rsidP="009174FB">
      <w:pPr>
        <w:pStyle w:val="FootnoteText"/>
        <w:ind w:right="-704"/>
        <w:jc w:val="both"/>
        <w:rPr>
          <w:rFonts w:ascii="Trebuchet MS" w:hAnsi="Trebuchet MS"/>
          <w:color w:val="FF0000"/>
          <w:sz w:val="16"/>
          <w:szCs w:val="16"/>
          <w:lang w:val="en-US"/>
        </w:rPr>
      </w:pPr>
      <w:r w:rsidRPr="004E211B">
        <w:rPr>
          <w:rStyle w:val="FootnoteReference"/>
          <w:rFonts w:ascii="Trebuchet MS" w:hAnsi="Trebuchet MS"/>
          <w:sz w:val="16"/>
          <w:szCs w:val="16"/>
        </w:rPr>
        <w:footnoteRef/>
      </w:r>
      <w:r w:rsidRPr="004E211B">
        <w:rPr>
          <w:rFonts w:ascii="Trebuchet MS" w:hAnsi="Trebuchet MS"/>
          <w:sz w:val="16"/>
          <w:szCs w:val="16"/>
        </w:rPr>
        <w:t>Se completează cu nivelul A2 pentrufuncţiilepublicecorespunzătoarecategorieiînalţilorfuncţionaripublici,</w:t>
      </w:r>
      <w:r w:rsidRPr="004E211B">
        <w:rPr>
          <w:rFonts w:ascii="Trebuchet MS" w:hAnsi="Trebuchet MS"/>
          <w:sz w:val="16"/>
          <w:szCs w:val="16"/>
          <w:lang w:val="en-US"/>
        </w:rPr>
        <w:t xml:space="preserve">prinraportare la Cadrul European Comun de Referințăpentru Limbi Străine; </w:t>
      </w:r>
    </w:p>
  </w:footnote>
  <w:footnote w:id="9">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lang w:val="en-US"/>
        </w:rPr>
        <w:t>Se completează cu nivelul de complexitate al competenţei, conform pct.I din prezentaanexă;</w:t>
      </w:r>
    </w:p>
  </w:footnote>
  <w:footnote w:id="10">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 xml:space="preserve">Se completeazăînsituaţiaîn care pentruocupareapostuluiestesolicitatăcunoaştereaunei limbi străine, cu indicareaacesteiaşi cu nivelulsolicitat,prinraportare la Cadrul European Comun de Referințăpentru Limbi Străine; </w:t>
      </w:r>
    </w:p>
  </w:footnote>
  <w:footnote w:id="11">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Se completeazăînsituaţiaîn care pentruocupareapostuluiestenecesarăcunoaştereaunei limbi aparţinândminorităţilornaţionale, cu limbarespectivă, precumşi cu nivelulsolicitat;</w:t>
      </w:r>
    </w:p>
  </w:footnote>
  <w:footnote w:id="12">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Se completeazăînsituaţiaîn care pentruocupareapostului, nivelulcunoştinţe</w:t>
      </w:r>
      <w:r w:rsidRPr="00FB11FF">
        <w:rPr>
          <w:rFonts w:ascii="Trebuchet MS" w:hAnsi="Trebuchet MS"/>
          <w:sz w:val="16"/>
          <w:szCs w:val="16"/>
          <w:lang w:val="en-US"/>
        </w:rPr>
        <w:t>lor</w:t>
      </w:r>
      <w:r w:rsidRPr="00FB11FF">
        <w:rPr>
          <w:rFonts w:ascii="Trebuchet MS" w:hAnsi="Trebuchet MS"/>
          <w:sz w:val="16"/>
          <w:szCs w:val="16"/>
        </w:rPr>
        <w:t xml:space="preserve"> de operare/programarepe calculator</w:t>
      </w:r>
      <w:r w:rsidRPr="00FB11FF">
        <w:rPr>
          <w:rFonts w:ascii="Trebuchet MS" w:hAnsi="Trebuchet MS"/>
          <w:sz w:val="16"/>
          <w:szCs w:val="16"/>
          <w:lang w:val="en-US"/>
        </w:rPr>
        <w:t>este superior niveluluielementarsau se solicităaltecunoştinţe de operare/programare;</w:t>
      </w:r>
    </w:p>
  </w:footnote>
  <w:footnote w:id="13">
    <w:p w:rsidR="009174FB" w:rsidRPr="000469A9" w:rsidRDefault="009174FB" w:rsidP="009174FB">
      <w:pPr>
        <w:pStyle w:val="FootnoteText"/>
        <w:ind w:right="-704"/>
        <w:jc w:val="both"/>
        <w:rPr>
          <w:rFonts w:ascii="Trebuchet MS" w:hAnsi="Trebuchet MS"/>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Se completează, dacăestecazul, cu altecompetenţespecificenecesarepentruocupareapostului, ce au fostidentificateînurmaanalizei</w:t>
      </w:r>
      <w:r w:rsidR="002F7043">
        <w:rPr>
          <w:rFonts w:ascii="Trebuchet MS" w:hAnsi="Trebuchet MS"/>
          <w:sz w:val="16"/>
          <w:szCs w:val="16"/>
          <w:lang w:val="en-US"/>
        </w:rPr>
        <w:t>posturilor</w:t>
      </w:r>
      <w:bookmarkStart w:id="0" w:name="_GoBack"/>
      <w:bookmarkEnd w:id="0"/>
    </w:p>
  </w:footnote>
  <w:footnote w:id="14">
    <w:p w:rsidR="009174FB" w:rsidRPr="00847CDA" w:rsidRDefault="009174FB" w:rsidP="009174FB">
      <w:pPr>
        <w:pStyle w:val="FootnoteText"/>
        <w:ind w:right="-704"/>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lang w:val="en-US"/>
        </w:rPr>
        <w:t>Se completează cu limitelelibertăţiidecizionale de care beneficiazătitularulpostuluipentruîndeplinireaatribuţiilor care îirevin.</w:t>
      </w:r>
    </w:p>
  </w:footnote>
  <w:footnote w:id="15">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întocmeşte de cătrepersoana care are calitatea de evaluator al titularuluipostului, potrivitlegii, cu excepţiasituaţieiîn care calitatea de evaluator revine, potrivitlegii, conducătoruluiautorităţiisauinstituţieipublice. Înacestcaz, precumșipentrufuncțiapublică de secretar general al unității/subdiviziuniiadministrativ-teritoriale, se desemneazăprin act administrativ al conducătoruluiautorităţiisauinstituţieipublicepersoana care ocupăfuncţia de conducereimediatinferioarăsăîntocmeascăşisăsemnezefişapostului, dacăprinreglementări cu caracter special nu se prevedealtfel</w:t>
      </w:r>
      <w:r w:rsidRPr="00847CDA">
        <w:rPr>
          <w:rFonts w:ascii="Trebuchet MS" w:hAnsi="Trebuchet MS"/>
          <w:sz w:val="16"/>
          <w:szCs w:val="16"/>
          <w:lang w:val="en-US"/>
        </w:rPr>
        <w:t>. Pentrufuncţiilepublice din categoriaînalţilorfuncţionaripublicifişapostului se întocmeştedupă cum urmează: de cătreconducătorulautorităţiisauinstituţieipubliceîn al cărei stat de funcţii se aflăfuncţiapublică, pentrufuncţiilepublice de secretar general şi secretar general adjunct din cadrulministerelorşi al organelor de specialitate ale administraţieipublicecentrale, precumşipentrufuncţiilepublice de secretar general al instituţieiprefectului, respectiv de cătresecretarul general al Guvernului, pentruinspectoriiguvernamentali;</w:t>
      </w:r>
    </w:p>
  </w:footnote>
  <w:footnote w:id="16">
    <w:p w:rsidR="009174FB" w:rsidRPr="00847CDA"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semnează de cătrepersoana care are calitatea de contrasemnatar, potrivitlegii, cu excepţiasituaţieiîn care calitatea de contrasemnatarrevineconducătoruluiautorităţiisauinstituţieipublice. Înacestcaz, precumşiîncazulîn care raportul de evaluare nu se contrasemneazăpotrivitlegii, fişapostului nu se contrasemnează.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5AE0"/>
    <w:multiLevelType w:val="hybridMultilevel"/>
    <w:tmpl w:val="DD6AB27E"/>
    <w:lvl w:ilvl="0" w:tplc="0409000F">
      <w:start w:val="1"/>
      <w:numFmt w:val="decimal"/>
      <w:lvlText w:val="%1."/>
      <w:lvlJc w:val="left"/>
      <w:pPr>
        <w:tabs>
          <w:tab w:val="num" w:pos="720"/>
        </w:tabs>
        <w:ind w:left="720" w:hanging="360"/>
      </w:pPr>
      <w:rPr>
        <w:rFonts w:hint="default"/>
      </w:rPr>
    </w:lvl>
    <w:lvl w:ilvl="1" w:tplc="3A2E4D9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6929EE"/>
    <w:multiLevelType w:val="hybridMultilevel"/>
    <w:tmpl w:val="6B3EC946"/>
    <w:lvl w:ilvl="0" w:tplc="92289220">
      <w:start w:val="2"/>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511CD"/>
    <w:multiLevelType w:val="hybridMultilevel"/>
    <w:tmpl w:val="3844FD92"/>
    <w:lvl w:ilvl="0" w:tplc="884690D4">
      <w:start w:val="1"/>
      <w:numFmt w:val="decimal"/>
      <w:lvlText w:val="%1."/>
      <w:lvlJc w:val="left"/>
      <w:pPr>
        <w:tabs>
          <w:tab w:val="num" w:pos="510"/>
        </w:tabs>
        <w:ind w:left="510" w:hanging="51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AE0FCE"/>
    <w:multiLevelType w:val="hybridMultilevel"/>
    <w:tmpl w:val="FFBC5344"/>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86B5A"/>
    <w:multiLevelType w:val="hybridMultilevel"/>
    <w:tmpl w:val="166EF8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8455BC"/>
    <w:multiLevelType w:val="hybridMultilevel"/>
    <w:tmpl w:val="DF28AEDC"/>
    <w:lvl w:ilvl="0" w:tplc="D8B8934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74FB"/>
    <w:rsid w:val="000B07AC"/>
    <w:rsid w:val="000F612F"/>
    <w:rsid w:val="00104E6F"/>
    <w:rsid w:val="00135EB2"/>
    <w:rsid w:val="00220E8F"/>
    <w:rsid w:val="002F7043"/>
    <w:rsid w:val="00303B63"/>
    <w:rsid w:val="00327E0E"/>
    <w:rsid w:val="004652E8"/>
    <w:rsid w:val="004F5183"/>
    <w:rsid w:val="005A61FC"/>
    <w:rsid w:val="008058B6"/>
    <w:rsid w:val="00892D76"/>
    <w:rsid w:val="008F66E9"/>
    <w:rsid w:val="009174FB"/>
    <w:rsid w:val="00930877"/>
    <w:rsid w:val="00955945"/>
    <w:rsid w:val="00A27E78"/>
    <w:rsid w:val="00A5249E"/>
    <w:rsid w:val="00AA0EFD"/>
    <w:rsid w:val="00AB609E"/>
    <w:rsid w:val="00B65FE8"/>
    <w:rsid w:val="00CA380A"/>
    <w:rsid w:val="00CC2492"/>
    <w:rsid w:val="00D4332C"/>
    <w:rsid w:val="00DA67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 spacing,Numbered List Paragraph,Numbered Paragraph,Main numbered paragraph,List Paragraph1"/>
    <w:basedOn w:val="Normal"/>
    <w:link w:val="ListParagraphChar"/>
    <w:uiPriority w:val="34"/>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174FB"/>
    <w:rPr>
      <w:color w:val="0000FF"/>
      <w:u w:val="single"/>
    </w:rPr>
  </w:style>
  <w:style w:type="character" w:customStyle="1" w:styleId="ListParagraphChar">
    <w:name w:val="List Paragraph Char"/>
    <w:aliases w:val="no spacing Char,Numbered List Paragraph Char,Numbered Paragraph Char,Main numbered paragraph Char,List Paragraph1 Char"/>
    <w:basedOn w:val="DefaultParagraphFont"/>
    <w:link w:val="ListParagraph"/>
    <w:uiPriority w:val="34"/>
    <w:locked/>
    <w:rsid w:val="00D4332C"/>
    <w:rPr>
      <w:rFonts w:ascii="Avenir" w:eastAsia="Avenir" w:hAnsi="Avenir" w:cs="Avenir"/>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ct:3416837%20291970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6DACB-2C03-4282-8A43-48125823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Ene</dc:creator>
  <cp:lastModifiedBy>Windows User</cp:lastModifiedBy>
  <cp:revision>9</cp:revision>
  <dcterms:created xsi:type="dcterms:W3CDTF">2024-08-19T10:47:00Z</dcterms:created>
  <dcterms:modified xsi:type="dcterms:W3CDTF">2024-09-06T07:33:00Z</dcterms:modified>
</cp:coreProperties>
</file>